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lang w:val="en-GB"/>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lang w:val="en-GB"/>
              </w:rPr>
            </w:pPr>
            <w:r w:rsidRPr="00095EEC">
              <w:rPr>
                <w:rFonts w:cs="Arial"/>
                <w:b/>
                <w:lang w:val="en-GB"/>
              </w:rPr>
              <w:t>Ko</w:t>
            </w:r>
            <w:r w:rsidR="004B31C8" w:rsidRPr="00095EEC">
              <w:rPr>
                <w:rFonts w:cs="Arial"/>
                <w:b/>
                <w:lang w:val="en-GB"/>
              </w:rPr>
              <w:t>nta</w:t>
            </w:r>
            <w:r w:rsidRPr="00095EEC">
              <w:rPr>
                <w:rFonts w:cs="Arial"/>
                <w:b/>
                <w:lang w:val="en-GB"/>
              </w:rPr>
              <w:t>k</w:t>
            </w:r>
            <w:r w:rsidR="004B31C8" w:rsidRPr="00095EEC">
              <w:rPr>
                <w:rFonts w:cs="Arial"/>
                <w:b/>
                <w:lang w:val="en-GB"/>
              </w:rPr>
              <w:t>t:</w:t>
            </w:r>
          </w:p>
          <w:p w14:paraId="79E46A5F" w14:textId="77777777" w:rsidR="004B31C8" w:rsidRPr="00095EEC" w:rsidRDefault="004B31C8" w:rsidP="00B2794A">
            <w:pPr>
              <w:tabs>
                <w:tab w:val="left" w:pos="7655"/>
              </w:tabs>
              <w:rPr>
                <w:rFonts w:cs="Arial"/>
                <w:b/>
                <w:lang w:val="en-G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974FFC">
              <w:rPr>
                <w:rFonts w:cs="Arial"/>
              </w:rPr>
              <w:t>Putzmeister Mörtelmaschinen GmbH</w:t>
            </w:r>
          </w:p>
          <w:p w14:paraId="682FEB06" w14:textId="77777777" w:rsidR="00974FFC" w:rsidRPr="00974FFC" w:rsidRDefault="00974FFC" w:rsidP="00974FFC">
            <w:pPr>
              <w:tabs>
                <w:tab w:val="left" w:pos="7655"/>
              </w:tabs>
              <w:rPr>
                <w:rFonts w:cs="Arial"/>
              </w:rPr>
            </w:pPr>
            <w:r w:rsidRPr="00974FFC">
              <w:rPr>
                <w:rFonts w:cs="Arial"/>
              </w:rPr>
              <w:t>Marketing</w:t>
            </w:r>
          </w:p>
          <w:p w14:paraId="11582E3B" w14:textId="77777777" w:rsidR="00974FFC" w:rsidRPr="00974FFC" w:rsidRDefault="00974FFC" w:rsidP="00974FFC">
            <w:pPr>
              <w:tabs>
                <w:tab w:val="left" w:pos="7655"/>
              </w:tabs>
              <w:rPr>
                <w:rFonts w:cs="Arial"/>
                <w:lang w:val="en-GB"/>
              </w:rPr>
            </w:pPr>
            <w:r w:rsidRPr="00974FFC">
              <w:rPr>
                <w:rFonts w:cs="Arial"/>
              </w:rPr>
              <w:t xml:space="preserve">Max-Eyth-Str. </w:t>
            </w:r>
            <w:r w:rsidRPr="00974FFC">
              <w:rPr>
                <w:rFonts w:cs="Arial"/>
                <w:lang w:val="en-GB"/>
              </w:rPr>
              <w:t>10</w:t>
            </w:r>
          </w:p>
          <w:p w14:paraId="7EF25A3B" w14:textId="77777777" w:rsidR="00974FFC" w:rsidRPr="00974FFC" w:rsidRDefault="00974FFC" w:rsidP="00974FFC">
            <w:pPr>
              <w:tabs>
                <w:tab w:val="left" w:pos="7655"/>
              </w:tabs>
              <w:rPr>
                <w:rFonts w:cs="Arial"/>
                <w:lang w:val="en-GB"/>
              </w:rPr>
            </w:pPr>
            <w:r w:rsidRPr="00974FFC">
              <w:rPr>
                <w:rFonts w:cs="Arial"/>
                <w:lang w:val="en-GB"/>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sidRPr="00974FFC">
              <w:rPr>
                <w:rFonts w:cs="Arial"/>
              </w:rPr>
              <w:t>Tel.: +49 7127 599-0</w:t>
            </w:r>
          </w:p>
          <w:p w14:paraId="5A6B6CAF" w14:textId="77777777" w:rsidR="00974FFC" w:rsidRPr="00974FFC" w:rsidRDefault="00974FFC" w:rsidP="00974FFC">
            <w:pPr>
              <w:tabs>
                <w:tab w:val="left" w:pos="7655"/>
              </w:tabs>
              <w:rPr>
                <w:rFonts w:cs="Arial"/>
              </w:rPr>
            </w:pPr>
            <w:r w:rsidRPr="00974FFC">
              <w:rPr>
                <w:rFonts w:cs="Arial"/>
              </w:rPr>
              <w:t>Fax: +49 7127 599-140</w:t>
            </w:r>
          </w:p>
          <w:p w14:paraId="663566CA" w14:textId="77777777" w:rsidR="00974FFC" w:rsidRPr="00974FFC" w:rsidRDefault="00974FFC" w:rsidP="00974FFC">
            <w:pPr>
              <w:tabs>
                <w:tab w:val="left" w:pos="7655"/>
              </w:tabs>
              <w:rPr>
                <w:rFonts w:cs="Arial"/>
                <w:lang w:val="it-IT"/>
              </w:rPr>
            </w:pPr>
            <w:r w:rsidRPr="00974FFC">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lang w:val="it-IT"/>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sidRPr="00095EEC">
              <w:rPr>
                <w:rFonts w:cs="Arial"/>
                <w:b/>
              </w:rPr>
              <w:t>Press</w:t>
            </w:r>
            <w:r w:rsidR="00B802D5" w:rsidRPr="00095EEC">
              <w:rPr>
                <w:rFonts w:cs="Arial"/>
                <w:b/>
              </w:rPr>
              <w:t>e-Information Nr.</w:t>
            </w:r>
            <w:r w:rsidRPr="00095EEC">
              <w:rPr>
                <w:rFonts w:cs="Arial"/>
                <w:b/>
              </w:rPr>
              <w:t>:</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sidRPr="00095EEC">
              <w:rPr>
                <w:rFonts w:cs="Arial"/>
                <w:b/>
              </w:rPr>
              <w:t>Dat</w:t>
            </w:r>
            <w:r w:rsidR="00B802D5" w:rsidRPr="00095EEC">
              <w:rPr>
                <w:rFonts w:cs="Arial"/>
                <w:b/>
              </w:rPr>
              <w:t>um</w:t>
            </w:r>
            <w:r w:rsidRPr="00095EEC">
              <w:rPr>
                <w:rFonts w:cs="Arial"/>
                <w:b/>
              </w:rPr>
              <w:t xml:space="preserv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sidRPr="00095EEC">
              <w:rPr>
                <w:rFonts w:cs="Arial"/>
                <w:b/>
              </w:rPr>
              <w:t>Au</w:t>
            </w:r>
            <w:r w:rsidR="003A3AA0" w:rsidRPr="00095EEC">
              <w:rPr>
                <w:rFonts w:cs="Arial"/>
                <w:b/>
              </w:rPr>
              <w:t>tor: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CE4BD5" w:rsidRDefault="004B31C8" w:rsidP="00B2794A">
            <w:pPr>
              <w:tabs>
                <w:tab w:val="left" w:pos="7655"/>
              </w:tabs>
              <w:ind w:left="34"/>
              <w:rPr>
                <w:rFonts w:cs="Arial"/>
              </w:rPr>
            </w:pPr>
          </w:p>
          <w:p w14:paraId="611CFC95" w14:textId="77777777" w:rsidR="004B31C8" w:rsidRPr="00CE4BD5" w:rsidRDefault="004B31C8" w:rsidP="00B2794A">
            <w:pPr>
              <w:tabs>
                <w:tab w:val="left" w:pos="7655"/>
              </w:tabs>
              <w:rPr>
                <w:rFonts w:cs="Arial"/>
              </w:rPr>
            </w:pPr>
          </w:p>
          <w:p w14:paraId="3012BB05" w14:textId="77777777" w:rsidR="00D35730" w:rsidRPr="00CE4BD5" w:rsidRDefault="00D35730" w:rsidP="00B2794A">
            <w:pPr>
              <w:tabs>
                <w:tab w:val="left" w:pos="7655"/>
              </w:tabs>
              <w:rPr>
                <w:rFonts w:cs="Arial"/>
              </w:rPr>
            </w:pPr>
          </w:p>
          <w:p w14:paraId="599D6EF4" w14:textId="52E52827" w:rsidR="004B31C8" w:rsidRPr="00CE4BD5" w:rsidRDefault="00974FFC" w:rsidP="00B2794A">
            <w:pPr>
              <w:tabs>
                <w:tab w:val="left" w:pos="7655"/>
              </w:tabs>
              <w:rPr>
                <w:rFonts w:cs="Arial"/>
              </w:rPr>
            </w:pPr>
            <w:r w:rsidRPr="00CE4BD5">
              <w:rPr>
                <w:rFonts w:cs="Arial"/>
              </w:rPr>
              <w:t>20</w:t>
            </w:r>
            <w:r w:rsidR="00CE4BD5" w:rsidRPr="00CE4BD5">
              <w:rPr>
                <w:rFonts w:cs="Arial"/>
              </w:rPr>
              <w:t>5</w:t>
            </w:r>
            <w:r w:rsidRPr="00CE4BD5">
              <w:rPr>
                <w:rFonts w:cs="Arial"/>
              </w:rPr>
              <w:t>1</w:t>
            </w:r>
          </w:p>
          <w:p w14:paraId="07B67311" w14:textId="77777777" w:rsidR="00974FFC" w:rsidRPr="00CE4BD5" w:rsidRDefault="00974FFC" w:rsidP="00B2794A">
            <w:pPr>
              <w:tabs>
                <w:tab w:val="left" w:pos="7655"/>
              </w:tabs>
              <w:rPr>
                <w:rFonts w:cs="Arial"/>
              </w:rPr>
            </w:pPr>
          </w:p>
          <w:p w14:paraId="1BC61AFA" w14:textId="77777777" w:rsidR="00CE4BD5" w:rsidRPr="00CE4BD5" w:rsidRDefault="00CE4BD5" w:rsidP="00CE4BD5">
            <w:pPr>
              <w:tabs>
                <w:tab w:val="left" w:pos="7655"/>
              </w:tabs>
              <w:rPr>
                <w:rFonts w:cs="Arial"/>
              </w:rPr>
            </w:pPr>
            <w:r w:rsidRPr="00CE4BD5">
              <w:rPr>
                <w:rFonts w:cs="Arial"/>
              </w:rPr>
              <w:t>10.03.2025</w:t>
            </w:r>
          </w:p>
          <w:p w14:paraId="403CB155" w14:textId="77777777" w:rsidR="00235AD2" w:rsidRPr="00CE4BD5" w:rsidRDefault="00235AD2" w:rsidP="00B2794A">
            <w:pPr>
              <w:tabs>
                <w:tab w:val="left" w:pos="7655"/>
              </w:tabs>
              <w:rPr>
                <w:rFonts w:cs="Arial"/>
              </w:rPr>
            </w:pPr>
          </w:p>
          <w:p w14:paraId="736BE85C" w14:textId="72E39461" w:rsidR="00235AD2" w:rsidRPr="00CE4BD5" w:rsidRDefault="00974FFC" w:rsidP="00B2794A">
            <w:pPr>
              <w:tabs>
                <w:tab w:val="left" w:pos="7655"/>
              </w:tabs>
              <w:rPr>
                <w:rFonts w:cs="Arial"/>
              </w:rPr>
            </w:pPr>
            <w:r w:rsidRPr="00CE4BD5">
              <w:rPr>
                <w:rFonts w:cs="Arial"/>
              </w:rPr>
              <w:t>Märkert</w:t>
            </w:r>
            <w:r w:rsidR="006729C7" w:rsidRPr="00CE4BD5">
              <w:rPr>
                <w:rFonts w:cs="Arial"/>
              </w:rPr>
              <w: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05E41D63" w:rsidR="00A8222A" w:rsidRDefault="0054623A" w:rsidP="007E3014">
      <w:pPr>
        <w:pStyle w:val="Titelcorpo"/>
        <w:spacing w:line="360" w:lineRule="auto"/>
        <w:rPr>
          <w:rFonts w:ascii="Arial" w:hAnsi="Arial" w:cs="Arial"/>
          <w:bCs/>
          <w:sz w:val="22"/>
          <w:szCs w:val="22"/>
          <w:lang w:bidi="de-DE"/>
        </w:rPr>
      </w:pPr>
      <w:r w:rsidRPr="0054623A">
        <w:rPr>
          <w:rFonts w:ascii="Arial" w:hAnsi="Arial" w:cs="Arial"/>
          <w:bCs/>
          <w:sz w:val="22"/>
          <w:szCs w:val="22"/>
          <w:lang w:bidi="de-DE"/>
        </w:rPr>
        <w:t>Estrich</w:t>
      </w:r>
      <w:r w:rsidR="00DF2793">
        <w:rPr>
          <w:rFonts w:ascii="Arial" w:hAnsi="Arial" w:cs="Arial"/>
          <w:bCs/>
          <w:sz w:val="22"/>
          <w:szCs w:val="22"/>
          <w:lang w:bidi="de-DE"/>
        </w:rPr>
        <w:t>förderer</w:t>
      </w:r>
      <w:r w:rsidRPr="0054623A">
        <w:rPr>
          <w:rFonts w:ascii="Arial" w:hAnsi="Arial" w:cs="Arial"/>
          <w:bCs/>
          <w:sz w:val="22"/>
          <w:szCs w:val="22"/>
          <w:lang w:bidi="de-DE"/>
        </w:rPr>
        <w:t xml:space="preserve"> Mixokret M 760 </w:t>
      </w:r>
      <w:r w:rsidR="00555AEA">
        <w:rPr>
          <w:rFonts w:ascii="Arial" w:hAnsi="Arial" w:cs="Arial"/>
          <w:bCs/>
          <w:sz w:val="22"/>
          <w:szCs w:val="22"/>
          <w:lang w:bidi="de-DE"/>
        </w:rPr>
        <w:t xml:space="preserve">mit </w:t>
      </w:r>
      <w:r w:rsidRPr="0054623A">
        <w:rPr>
          <w:rFonts w:ascii="Arial" w:hAnsi="Arial" w:cs="Arial"/>
          <w:bCs/>
          <w:sz w:val="22"/>
          <w:szCs w:val="22"/>
          <w:lang w:bidi="de-DE"/>
        </w:rPr>
        <w:t>Stage V</w:t>
      </w:r>
      <w:r w:rsidR="00555AEA">
        <w:rPr>
          <w:rFonts w:ascii="Arial" w:hAnsi="Arial" w:cs="Arial"/>
          <w:bCs/>
          <w:sz w:val="22"/>
          <w:szCs w:val="22"/>
          <w:lang w:bidi="de-DE"/>
        </w:rPr>
        <w:t xml:space="preserve"> Motor auf der bauma 2025</w:t>
      </w:r>
    </w:p>
    <w:p w14:paraId="227CD809" w14:textId="77777777" w:rsidR="0054623A" w:rsidRDefault="0054623A" w:rsidP="007E3014">
      <w:pPr>
        <w:pStyle w:val="Titelcorpo"/>
        <w:spacing w:line="360" w:lineRule="auto"/>
        <w:rPr>
          <w:rFonts w:ascii="Arial" w:hAnsi="Arial" w:cs="Arial"/>
          <w:b w:val="0"/>
          <w:sz w:val="28"/>
          <w:szCs w:val="28"/>
          <w:lang w:bidi="de-DE"/>
        </w:rPr>
      </w:pPr>
    </w:p>
    <w:p w14:paraId="6CE8A808" w14:textId="61891061" w:rsidR="007B1193" w:rsidRPr="00555AEA" w:rsidRDefault="00FA03E0" w:rsidP="00D1326A">
      <w:pPr>
        <w:pStyle w:val="Titelcorpo"/>
        <w:spacing w:line="360" w:lineRule="auto"/>
        <w:rPr>
          <w:rFonts w:ascii="Arial" w:hAnsi="Arial" w:cs="Arial"/>
          <w:b w:val="0"/>
          <w:sz w:val="28"/>
          <w:szCs w:val="28"/>
          <w:lang w:bidi="de-DE"/>
        </w:rPr>
      </w:pPr>
      <w:r w:rsidRPr="00555AEA">
        <w:rPr>
          <w:rFonts w:ascii="Arial" w:hAnsi="Arial" w:cs="Arial"/>
          <w:b w:val="0"/>
          <w:sz w:val="28"/>
          <w:szCs w:val="28"/>
          <w:lang w:bidi="de-DE"/>
        </w:rPr>
        <w:t xml:space="preserve">Grünes Licht für </w:t>
      </w:r>
      <w:r w:rsidR="00555AEA">
        <w:rPr>
          <w:rFonts w:ascii="Arial" w:hAnsi="Arial" w:cs="Arial"/>
          <w:b w:val="0"/>
          <w:sz w:val="28"/>
          <w:szCs w:val="28"/>
          <w:lang w:bidi="de-DE"/>
        </w:rPr>
        <w:t>‚</w:t>
      </w:r>
      <w:r w:rsidRPr="00555AEA">
        <w:rPr>
          <w:rFonts w:ascii="Arial" w:hAnsi="Arial" w:cs="Arial"/>
          <w:b w:val="0"/>
          <w:sz w:val="28"/>
          <w:szCs w:val="28"/>
          <w:lang w:bidi="de-DE"/>
        </w:rPr>
        <w:t>Green Efficiency</w:t>
      </w:r>
      <w:r w:rsidR="00555AEA">
        <w:rPr>
          <w:rFonts w:ascii="Arial" w:hAnsi="Arial" w:cs="Arial"/>
          <w:b w:val="0"/>
          <w:sz w:val="28"/>
          <w:szCs w:val="28"/>
          <w:lang w:bidi="de-DE"/>
        </w:rPr>
        <w:t>‘</w:t>
      </w:r>
      <w:r w:rsidR="00555AEA" w:rsidRPr="00555AEA">
        <w:rPr>
          <w:rFonts w:ascii="Arial" w:hAnsi="Arial" w:cs="Arial"/>
          <w:b w:val="0"/>
          <w:sz w:val="28"/>
          <w:szCs w:val="28"/>
          <w:lang w:bidi="de-DE"/>
        </w:rPr>
        <w:t xml:space="preserve"> beim Estrichfördern</w:t>
      </w:r>
    </w:p>
    <w:p w14:paraId="2B5C166A" w14:textId="77777777" w:rsidR="00FA03E0" w:rsidRPr="00555AEA" w:rsidRDefault="00FA03E0" w:rsidP="00D1326A">
      <w:pPr>
        <w:pStyle w:val="Titelcorpo"/>
        <w:spacing w:line="360" w:lineRule="auto"/>
        <w:rPr>
          <w:rFonts w:ascii="Arial" w:hAnsi="Arial" w:cs="Arial"/>
          <w:sz w:val="20"/>
        </w:rPr>
      </w:pPr>
    </w:p>
    <w:p w14:paraId="70DCF097" w14:textId="3506164D" w:rsidR="00C24067" w:rsidRPr="001D291F" w:rsidRDefault="007E3014" w:rsidP="001D291F">
      <w:pPr>
        <w:pStyle w:val="Titelcorpo"/>
        <w:spacing w:line="276" w:lineRule="auto"/>
        <w:rPr>
          <w:rFonts w:ascii="Arial" w:hAnsi="Arial" w:cs="Arial"/>
          <w:color w:val="0A1D30" w:themeColor="text2" w:themeShade="BF"/>
          <w:sz w:val="22"/>
          <w:szCs w:val="22"/>
        </w:rPr>
      </w:pPr>
      <w:r w:rsidRPr="001D291F">
        <w:rPr>
          <w:rFonts w:ascii="Arial" w:hAnsi="Arial" w:cs="Arial"/>
          <w:color w:val="0A1D30" w:themeColor="text2" w:themeShade="BF"/>
          <w:sz w:val="22"/>
          <w:szCs w:val="22"/>
        </w:rPr>
        <w:t xml:space="preserve">Aichtal, </w:t>
      </w:r>
      <w:r w:rsidR="009645E4" w:rsidRPr="001D291F">
        <w:rPr>
          <w:rFonts w:ascii="Arial" w:hAnsi="Arial" w:cs="Arial"/>
          <w:color w:val="0A1D30" w:themeColor="text2" w:themeShade="BF"/>
          <w:sz w:val="22"/>
          <w:szCs w:val="22"/>
        </w:rPr>
        <w:t xml:space="preserve">Februar </w:t>
      </w:r>
      <w:r w:rsidRPr="001D291F">
        <w:rPr>
          <w:rFonts w:ascii="Arial" w:hAnsi="Arial" w:cs="Arial"/>
          <w:color w:val="0A1D30" w:themeColor="text2" w:themeShade="BF"/>
          <w:sz w:val="22"/>
          <w:szCs w:val="22"/>
        </w:rPr>
        <w:t>202</w:t>
      </w:r>
      <w:r w:rsidR="00034943" w:rsidRPr="001D291F">
        <w:rPr>
          <w:rFonts w:ascii="Arial" w:hAnsi="Arial" w:cs="Arial"/>
          <w:color w:val="0A1D30" w:themeColor="text2" w:themeShade="BF"/>
          <w:sz w:val="22"/>
          <w:szCs w:val="22"/>
        </w:rPr>
        <w:t>5</w:t>
      </w:r>
      <w:r w:rsidRPr="001D291F">
        <w:rPr>
          <w:rFonts w:ascii="Arial" w:hAnsi="Arial" w:cs="Arial"/>
          <w:color w:val="0A1D30" w:themeColor="text2" w:themeShade="BF"/>
          <w:sz w:val="22"/>
          <w:szCs w:val="22"/>
        </w:rPr>
        <w:t xml:space="preserve"> – </w:t>
      </w:r>
      <w:r w:rsidR="00FA03E0" w:rsidRPr="001D291F">
        <w:rPr>
          <w:rFonts w:ascii="Arial" w:hAnsi="Arial" w:cs="Arial"/>
          <w:color w:val="0A1D30" w:themeColor="text2" w:themeShade="BF"/>
          <w:sz w:val="22"/>
          <w:szCs w:val="22"/>
        </w:rPr>
        <w:t xml:space="preserve">Die Mixokret M 760 </w:t>
      </w:r>
      <w:r w:rsidR="00555AEA" w:rsidRPr="001D291F">
        <w:rPr>
          <w:rFonts w:ascii="Arial" w:hAnsi="Arial" w:cs="Arial"/>
          <w:bCs/>
          <w:color w:val="0A1D30" w:themeColor="text2" w:themeShade="BF"/>
          <w:sz w:val="22"/>
          <w:szCs w:val="22"/>
        </w:rPr>
        <w:t>Stage V</w:t>
      </w:r>
      <w:r w:rsidR="00555AEA" w:rsidRPr="001D291F">
        <w:rPr>
          <w:rFonts w:ascii="Arial" w:hAnsi="Arial" w:cs="Arial"/>
          <w:color w:val="0A1D30" w:themeColor="text2" w:themeShade="BF"/>
          <w:sz w:val="22"/>
          <w:szCs w:val="22"/>
        </w:rPr>
        <w:t xml:space="preserve"> ‚</w:t>
      </w:r>
      <w:r w:rsidR="00FA03E0" w:rsidRPr="001D291F">
        <w:rPr>
          <w:rFonts w:ascii="Arial" w:hAnsi="Arial" w:cs="Arial"/>
          <w:color w:val="0A1D30" w:themeColor="text2" w:themeShade="BF"/>
          <w:sz w:val="22"/>
          <w:szCs w:val="22"/>
        </w:rPr>
        <w:t>Green Efficiency</w:t>
      </w:r>
      <w:r w:rsidR="00555AEA" w:rsidRPr="001D291F">
        <w:rPr>
          <w:rFonts w:ascii="Arial" w:hAnsi="Arial" w:cs="Arial"/>
          <w:color w:val="0A1D30" w:themeColor="text2" w:themeShade="BF"/>
          <w:sz w:val="22"/>
          <w:szCs w:val="22"/>
        </w:rPr>
        <w:t>‘</w:t>
      </w:r>
      <w:r w:rsidR="00FA03E0" w:rsidRPr="001D291F">
        <w:rPr>
          <w:rFonts w:ascii="Arial" w:hAnsi="Arial" w:cs="Arial"/>
          <w:color w:val="0A1D30" w:themeColor="text2" w:themeShade="BF"/>
          <w:sz w:val="22"/>
          <w:szCs w:val="22"/>
        </w:rPr>
        <w:t xml:space="preserve"> von Putzmeister wurde als besonders kraftvolle</w:t>
      </w:r>
      <w:r w:rsidR="00DF2793">
        <w:rPr>
          <w:rFonts w:ascii="Arial" w:hAnsi="Arial" w:cs="Arial"/>
          <w:color w:val="0A1D30" w:themeColor="text2" w:themeShade="BF"/>
          <w:sz w:val="22"/>
          <w:szCs w:val="22"/>
        </w:rPr>
        <w:t>r</w:t>
      </w:r>
      <w:r w:rsidR="00FA03E0" w:rsidRPr="001D291F">
        <w:rPr>
          <w:rFonts w:ascii="Arial" w:hAnsi="Arial" w:cs="Arial"/>
          <w:color w:val="0A1D30" w:themeColor="text2" w:themeShade="BF"/>
          <w:sz w:val="22"/>
          <w:szCs w:val="22"/>
        </w:rPr>
        <w:t xml:space="preserve"> und vielseitige</w:t>
      </w:r>
      <w:r w:rsidR="00DF2793">
        <w:rPr>
          <w:rFonts w:ascii="Arial" w:hAnsi="Arial" w:cs="Arial"/>
          <w:color w:val="0A1D30" w:themeColor="text2" w:themeShade="BF"/>
          <w:sz w:val="22"/>
          <w:szCs w:val="22"/>
        </w:rPr>
        <w:t>r</w:t>
      </w:r>
      <w:r w:rsidR="00FA03E0" w:rsidRPr="001D291F">
        <w:rPr>
          <w:rFonts w:ascii="Arial" w:hAnsi="Arial" w:cs="Arial"/>
          <w:color w:val="0A1D30" w:themeColor="text2" w:themeShade="BF"/>
          <w:sz w:val="22"/>
          <w:szCs w:val="22"/>
        </w:rPr>
        <w:t xml:space="preserve"> Estrich</w:t>
      </w:r>
      <w:r w:rsidR="00DF2793">
        <w:rPr>
          <w:rFonts w:ascii="Arial" w:hAnsi="Arial" w:cs="Arial"/>
          <w:color w:val="0A1D30" w:themeColor="text2" w:themeShade="BF"/>
          <w:sz w:val="22"/>
          <w:szCs w:val="22"/>
        </w:rPr>
        <w:t>förderer</w:t>
      </w:r>
      <w:r w:rsidR="00FA03E0" w:rsidRPr="001D291F">
        <w:rPr>
          <w:rFonts w:ascii="Arial" w:hAnsi="Arial" w:cs="Arial"/>
          <w:color w:val="0A1D30" w:themeColor="text2" w:themeShade="BF"/>
          <w:sz w:val="22"/>
          <w:szCs w:val="22"/>
        </w:rPr>
        <w:t xml:space="preserve"> für große Aufgaben entwickelt. Ihr 3-Zylinder Dieselmotor</w:t>
      </w:r>
      <w:r w:rsidR="009645E4" w:rsidRPr="001D291F">
        <w:rPr>
          <w:rFonts w:ascii="Arial" w:hAnsi="Arial" w:cs="Arial"/>
          <w:color w:val="0A1D30" w:themeColor="text2" w:themeShade="BF"/>
          <w:sz w:val="22"/>
          <w:szCs w:val="22"/>
        </w:rPr>
        <w:t xml:space="preserve"> von Deutz</w:t>
      </w:r>
      <w:r w:rsidR="00FA03E0" w:rsidRPr="001D291F">
        <w:rPr>
          <w:rFonts w:ascii="Arial" w:hAnsi="Arial" w:cs="Arial"/>
          <w:color w:val="0A1D30" w:themeColor="text2" w:themeShade="BF"/>
          <w:sz w:val="22"/>
          <w:szCs w:val="22"/>
        </w:rPr>
        <w:t xml:space="preserve"> mit Turboaufladung bringt maximale Power und Effizien</w:t>
      </w:r>
      <w:r w:rsidR="00555AEA" w:rsidRPr="001D291F">
        <w:rPr>
          <w:rFonts w:ascii="Arial" w:hAnsi="Arial" w:cs="Arial"/>
          <w:color w:val="0A1D30" w:themeColor="text2" w:themeShade="BF"/>
          <w:sz w:val="22"/>
          <w:szCs w:val="22"/>
        </w:rPr>
        <w:t xml:space="preserve">z: Sie </w:t>
      </w:r>
      <w:r w:rsidR="00FA03E0" w:rsidRPr="001D291F">
        <w:rPr>
          <w:rFonts w:ascii="Arial" w:hAnsi="Arial" w:cs="Arial"/>
          <w:color w:val="0A1D30" w:themeColor="text2" w:themeShade="BF"/>
          <w:sz w:val="22"/>
          <w:szCs w:val="22"/>
        </w:rPr>
        <w:t xml:space="preserve">fördert mit 44,5 kW Estrich bis zu </w:t>
      </w:r>
      <w:r w:rsidR="00135697" w:rsidRPr="001D291F">
        <w:rPr>
          <w:rFonts w:ascii="Arial" w:hAnsi="Arial" w:cs="Arial"/>
          <w:color w:val="0A1D30" w:themeColor="text2" w:themeShade="BF"/>
          <w:sz w:val="22"/>
          <w:szCs w:val="22"/>
        </w:rPr>
        <w:t>190</w:t>
      </w:r>
      <w:r w:rsidR="00FA03E0" w:rsidRPr="001D291F">
        <w:rPr>
          <w:rFonts w:ascii="Arial" w:hAnsi="Arial" w:cs="Arial"/>
          <w:color w:val="0A1D30" w:themeColor="text2" w:themeShade="BF"/>
          <w:sz w:val="22"/>
          <w:szCs w:val="22"/>
        </w:rPr>
        <w:t xml:space="preserve"> Meter weit und 1</w:t>
      </w:r>
      <w:r w:rsidR="00135697" w:rsidRPr="001D291F">
        <w:rPr>
          <w:rFonts w:ascii="Arial" w:hAnsi="Arial" w:cs="Arial"/>
          <w:color w:val="0A1D30" w:themeColor="text2" w:themeShade="BF"/>
          <w:sz w:val="22"/>
          <w:szCs w:val="22"/>
        </w:rPr>
        <w:t>3</w:t>
      </w:r>
      <w:r w:rsidR="00FA03E0" w:rsidRPr="001D291F">
        <w:rPr>
          <w:rFonts w:ascii="Arial" w:hAnsi="Arial" w:cs="Arial"/>
          <w:color w:val="0A1D30" w:themeColor="text2" w:themeShade="BF"/>
          <w:sz w:val="22"/>
          <w:szCs w:val="22"/>
        </w:rPr>
        <w:t>5 Meter hoch</w:t>
      </w:r>
      <w:r w:rsidR="00135697" w:rsidRPr="001D291F">
        <w:rPr>
          <w:rFonts w:ascii="Arial" w:hAnsi="Arial" w:cs="Arial"/>
          <w:color w:val="0A1D30" w:themeColor="text2" w:themeShade="BF"/>
          <w:sz w:val="22"/>
          <w:szCs w:val="22"/>
        </w:rPr>
        <w:t>, das entspricht ca. 45 Stockwerken</w:t>
      </w:r>
      <w:r w:rsidR="00FA03E0" w:rsidRPr="001D291F">
        <w:rPr>
          <w:rFonts w:ascii="Arial" w:hAnsi="Arial" w:cs="Arial"/>
          <w:color w:val="0A1D30" w:themeColor="text2" w:themeShade="BF"/>
          <w:sz w:val="22"/>
          <w:szCs w:val="22"/>
        </w:rPr>
        <w:t xml:space="preserve">. </w:t>
      </w:r>
      <w:r w:rsidR="001D291F" w:rsidRPr="00783E94">
        <w:rPr>
          <w:rFonts w:ascii="Arial" w:hAnsi="Arial" w:cs="Arial"/>
          <w:color w:val="0A1D30" w:themeColor="text2" w:themeShade="BF"/>
          <w:sz w:val="22"/>
          <w:szCs w:val="22"/>
        </w:rPr>
        <w:t>Von der Leistungsstärke der</w:t>
      </w:r>
      <w:r w:rsidR="00C24067" w:rsidRPr="00783E94">
        <w:rPr>
          <w:rFonts w:ascii="Arial" w:hAnsi="Arial" w:cs="Arial"/>
          <w:color w:val="0A1D30" w:themeColor="text2" w:themeShade="BF"/>
          <w:sz w:val="22"/>
          <w:szCs w:val="22"/>
        </w:rPr>
        <w:t xml:space="preserve"> </w:t>
      </w:r>
      <w:r w:rsidR="00FA03E0" w:rsidRPr="00783E94">
        <w:rPr>
          <w:rFonts w:ascii="Arial" w:hAnsi="Arial" w:cs="Arial"/>
          <w:color w:val="0A1D30" w:themeColor="text2" w:themeShade="BF"/>
          <w:sz w:val="22"/>
          <w:szCs w:val="22"/>
        </w:rPr>
        <w:t>Mixokret M 760 können sich Besucher der bauma in München von Montag, 07. April, bis Sonntag, 13. April, live in Halle B6 überzeugen.</w:t>
      </w:r>
      <w:r w:rsidR="00FA03E0" w:rsidRPr="001D291F">
        <w:rPr>
          <w:rFonts w:ascii="Arial" w:hAnsi="Arial" w:cs="Arial"/>
          <w:color w:val="0A1D30" w:themeColor="text2" w:themeShade="BF"/>
          <w:sz w:val="22"/>
          <w:szCs w:val="22"/>
        </w:rPr>
        <w:t xml:space="preserve"> </w:t>
      </w:r>
    </w:p>
    <w:p w14:paraId="0BF6798B" w14:textId="77777777" w:rsidR="00C24067" w:rsidRPr="001D291F" w:rsidRDefault="00C24067" w:rsidP="001D291F">
      <w:pPr>
        <w:pStyle w:val="Titelcorpo"/>
        <w:spacing w:line="276" w:lineRule="auto"/>
        <w:rPr>
          <w:rFonts w:ascii="Arial" w:hAnsi="Arial" w:cs="Arial"/>
          <w:sz w:val="22"/>
          <w:szCs w:val="22"/>
        </w:rPr>
      </w:pPr>
    </w:p>
    <w:p w14:paraId="0D325D8B" w14:textId="11DBB13F" w:rsidR="00580BF8" w:rsidRPr="001D291F" w:rsidRDefault="00C84590" w:rsidP="001D291F">
      <w:pPr>
        <w:pStyle w:val="Titelcorpo"/>
        <w:spacing w:line="276" w:lineRule="auto"/>
        <w:rPr>
          <w:rFonts w:ascii="Arial" w:hAnsi="Arial" w:cs="Arial"/>
          <w:b w:val="0"/>
          <w:bCs/>
          <w:sz w:val="22"/>
          <w:szCs w:val="22"/>
        </w:rPr>
      </w:pPr>
      <w:r w:rsidRPr="001D291F">
        <w:rPr>
          <w:rFonts w:ascii="Arial" w:hAnsi="Arial" w:cs="Arial"/>
          <w:b w:val="0"/>
          <w:bCs/>
          <w:sz w:val="22"/>
          <w:szCs w:val="22"/>
        </w:rPr>
        <w:t xml:space="preserve">Die M 760 Stage V </w:t>
      </w:r>
      <w:r w:rsidR="00555AEA" w:rsidRPr="001D291F">
        <w:rPr>
          <w:rFonts w:ascii="Arial" w:hAnsi="Arial" w:cs="Arial"/>
          <w:b w:val="0"/>
          <w:bCs/>
          <w:sz w:val="22"/>
          <w:szCs w:val="22"/>
        </w:rPr>
        <w:t>‚</w:t>
      </w:r>
      <w:r w:rsidRPr="001D291F">
        <w:rPr>
          <w:rFonts w:ascii="Arial" w:hAnsi="Arial" w:cs="Arial"/>
          <w:b w:val="0"/>
          <w:bCs/>
          <w:sz w:val="22"/>
          <w:szCs w:val="22"/>
        </w:rPr>
        <w:t>Green Efficiency</w:t>
      </w:r>
      <w:r w:rsidR="00555AEA" w:rsidRPr="001D291F">
        <w:rPr>
          <w:rFonts w:ascii="Arial" w:hAnsi="Arial" w:cs="Arial"/>
          <w:b w:val="0"/>
          <w:bCs/>
          <w:sz w:val="22"/>
          <w:szCs w:val="22"/>
        </w:rPr>
        <w:t>‘</w:t>
      </w:r>
      <w:r w:rsidRPr="001D291F">
        <w:rPr>
          <w:rFonts w:ascii="Arial" w:hAnsi="Arial" w:cs="Arial"/>
          <w:b w:val="0"/>
          <w:bCs/>
          <w:sz w:val="22"/>
          <w:szCs w:val="22"/>
        </w:rPr>
        <w:t xml:space="preserve"> erfüllt alle Anforderungen des aktuellen Emissionsstandards “Stage V“. Dafür ist sie unter anderem mit einem leistungsstarken Dieselpartikelfilter ausgestattet. Dieser reinigt die Abgase und sorgt dafür, dass die Maschine umweltschonend arbeitet. Das bedeutet: </w:t>
      </w:r>
      <w:r w:rsidR="00555AEA" w:rsidRPr="001D291F">
        <w:rPr>
          <w:rFonts w:ascii="Arial" w:hAnsi="Arial" w:cs="Arial"/>
          <w:b w:val="0"/>
          <w:bCs/>
          <w:sz w:val="22"/>
          <w:szCs w:val="22"/>
        </w:rPr>
        <w:t>m</w:t>
      </w:r>
      <w:r w:rsidRPr="001D291F">
        <w:rPr>
          <w:rFonts w:ascii="Arial" w:hAnsi="Arial" w:cs="Arial"/>
          <w:b w:val="0"/>
          <w:bCs/>
          <w:sz w:val="22"/>
          <w:szCs w:val="22"/>
        </w:rPr>
        <w:t>ehr Leistung bei weniger Kraftstoffverbrauch, weniger Emissionen und Lärm.</w:t>
      </w:r>
      <w:r w:rsidR="00472E76" w:rsidRPr="001D291F">
        <w:rPr>
          <w:rFonts w:ascii="Arial" w:hAnsi="Arial" w:cs="Arial"/>
          <w:b w:val="0"/>
          <w:bCs/>
          <w:sz w:val="22"/>
          <w:szCs w:val="22"/>
        </w:rPr>
        <w:t xml:space="preserve"> In Sachen Wirtschaftlichkeit hat die Mixokret M 760 mit dem integrierten Maschinenleistungs</w:t>
      </w:r>
      <w:r w:rsidR="00C3576F" w:rsidRPr="001D291F">
        <w:rPr>
          <w:rFonts w:ascii="Arial" w:hAnsi="Arial" w:cs="Arial"/>
          <w:b w:val="0"/>
          <w:bCs/>
          <w:sz w:val="22"/>
          <w:szCs w:val="22"/>
        </w:rPr>
        <w:t>m</w:t>
      </w:r>
      <w:r w:rsidR="00472E76" w:rsidRPr="001D291F">
        <w:rPr>
          <w:rFonts w:ascii="Arial" w:hAnsi="Arial" w:cs="Arial"/>
          <w:b w:val="0"/>
          <w:bCs/>
          <w:sz w:val="22"/>
          <w:szCs w:val="22"/>
        </w:rPr>
        <w:t>anagement noch einen weiteren Trumpf im Ärmel</w:t>
      </w:r>
      <w:r w:rsidR="00555AEA" w:rsidRPr="001D291F">
        <w:rPr>
          <w:rFonts w:ascii="Arial" w:hAnsi="Arial" w:cs="Arial"/>
          <w:b w:val="0"/>
          <w:bCs/>
          <w:sz w:val="22"/>
          <w:szCs w:val="22"/>
        </w:rPr>
        <w:t>:</w:t>
      </w:r>
      <w:r w:rsidR="00472E76" w:rsidRPr="001D291F">
        <w:rPr>
          <w:rFonts w:ascii="Arial" w:hAnsi="Arial" w:cs="Arial"/>
          <w:b w:val="0"/>
          <w:bCs/>
          <w:sz w:val="22"/>
          <w:szCs w:val="22"/>
        </w:rPr>
        <w:t xml:space="preserve"> Damit lässt sich die Motorleistung nach Bedarf einstellen – entweder auf maximale Kraftstoffeinsparung oder auf Extra-Power für noch mehr Förderleistung.</w:t>
      </w:r>
    </w:p>
    <w:p w14:paraId="181AF865" w14:textId="77777777" w:rsidR="00834660" w:rsidRPr="001D291F" w:rsidRDefault="00834660" w:rsidP="001D291F">
      <w:pPr>
        <w:pStyle w:val="Titelcorpo"/>
        <w:spacing w:line="276" w:lineRule="auto"/>
        <w:rPr>
          <w:rFonts w:ascii="Arial" w:hAnsi="Arial" w:cs="Arial"/>
          <w:b w:val="0"/>
          <w:bCs/>
          <w:sz w:val="22"/>
          <w:szCs w:val="22"/>
        </w:rPr>
      </w:pPr>
    </w:p>
    <w:p w14:paraId="67114D03" w14:textId="31F81638" w:rsidR="00834660" w:rsidRPr="001D291F" w:rsidRDefault="00834660" w:rsidP="001D291F">
      <w:pPr>
        <w:pStyle w:val="Titelcorpo"/>
        <w:spacing w:line="276" w:lineRule="auto"/>
        <w:rPr>
          <w:rFonts w:ascii="Arial" w:hAnsi="Arial" w:cs="Arial"/>
          <w:sz w:val="22"/>
          <w:szCs w:val="22"/>
        </w:rPr>
      </w:pPr>
      <w:r w:rsidRPr="001D291F">
        <w:rPr>
          <w:rFonts w:ascii="Arial" w:hAnsi="Arial" w:cs="Arial"/>
          <w:sz w:val="22"/>
          <w:szCs w:val="22"/>
        </w:rPr>
        <w:t>Kraftpaket in drei Ausführungen</w:t>
      </w:r>
    </w:p>
    <w:p w14:paraId="0F2CC33C" w14:textId="7BCB6EAE" w:rsidR="007156A0" w:rsidRPr="001D291F" w:rsidRDefault="00834660" w:rsidP="001D291F">
      <w:pPr>
        <w:pStyle w:val="Titelcorpo"/>
        <w:spacing w:line="276" w:lineRule="auto"/>
        <w:rPr>
          <w:rFonts w:ascii="Arial" w:hAnsi="Arial" w:cs="Arial"/>
          <w:b w:val="0"/>
          <w:bCs/>
          <w:sz w:val="22"/>
          <w:szCs w:val="22"/>
        </w:rPr>
      </w:pPr>
      <w:r w:rsidRPr="001D291F">
        <w:rPr>
          <w:rFonts w:ascii="Arial" w:hAnsi="Arial" w:cs="Arial"/>
          <w:b w:val="0"/>
          <w:bCs/>
          <w:sz w:val="22"/>
          <w:szCs w:val="22"/>
        </w:rPr>
        <w:t xml:space="preserve">Verfügbar ist </w:t>
      </w:r>
      <w:r w:rsidR="00555AEA" w:rsidRPr="001D291F">
        <w:rPr>
          <w:rFonts w:ascii="Arial" w:hAnsi="Arial" w:cs="Arial"/>
          <w:b w:val="0"/>
          <w:bCs/>
          <w:sz w:val="22"/>
          <w:szCs w:val="22"/>
        </w:rPr>
        <w:t xml:space="preserve">die Powermaschine </w:t>
      </w:r>
      <w:r w:rsidRPr="001D291F">
        <w:rPr>
          <w:rFonts w:ascii="Arial" w:hAnsi="Arial" w:cs="Arial"/>
          <w:b w:val="0"/>
          <w:bCs/>
          <w:sz w:val="22"/>
          <w:szCs w:val="22"/>
        </w:rPr>
        <w:t>in drei Versionen: als DH</w:t>
      </w:r>
      <w:r w:rsidR="00555AEA" w:rsidRPr="001D291F">
        <w:rPr>
          <w:rFonts w:ascii="Arial" w:hAnsi="Arial" w:cs="Arial"/>
          <w:b w:val="0"/>
          <w:bCs/>
          <w:sz w:val="22"/>
          <w:szCs w:val="22"/>
        </w:rPr>
        <w:t>-</w:t>
      </w:r>
      <w:r w:rsidRPr="001D291F">
        <w:rPr>
          <w:rFonts w:ascii="Arial" w:hAnsi="Arial" w:cs="Arial"/>
          <w:b w:val="0"/>
          <w:bCs/>
          <w:sz w:val="22"/>
          <w:szCs w:val="22"/>
        </w:rPr>
        <w:t>Basisversion und einer Fördermenge von</w:t>
      </w:r>
      <w:r w:rsidR="007D0F03" w:rsidRPr="001D291F">
        <w:rPr>
          <w:rFonts w:ascii="Arial" w:hAnsi="Arial" w:cs="Arial"/>
          <w:b w:val="0"/>
          <w:bCs/>
          <w:sz w:val="22"/>
          <w:szCs w:val="22"/>
        </w:rPr>
        <w:t xml:space="preserve"> bis zu</w:t>
      </w:r>
      <w:r w:rsidRPr="001D291F">
        <w:rPr>
          <w:rFonts w:ascii="Arial" w:hAnsi="Arial" w:cs="Arial"/>
          <w:b w:val="0"/>
          <w:bCs/>
          <w:sz w:val="22"/>
          <w:szCs w:val="22"/>
        </w:rPr>
        <w:t xml:space="preserve"> 4 m</w:t>
      </w:r>
      <w:r w:rsidRPr="001D291F">
        <w:rPr>
          <w:rFonts w:ascii="Arial" w:hAnsi="Arial" w:cs="Arial"/>
          <w:b w:val="0"/>
          <w:bCs/>
          <w:sz w:val="22"/>
          <w:szCs w:val="22"/>
          <w:vertAlign w:val="superscript"/>
        </w:rPr>
        <w:t>3</w:t>
      </w:r>
      <w:r w:rsidRPr="001D291F">
        <w:rPr>
          <w:rFonts w:ascii="Arial" w:hAnsi="Arial" w:cs="Arial"/>
          <w:b w:val="0"/>
          <w:bCs/>
          <w:sz w:val="22"/>
          <w:szCs w:val="22"/>
        </w:rPr>
        <w:t>/h Fördermenge, als DHB</w:t>
      </w:r>
      <w:r w:rsidR="00555AEA" w:rsidRPr="001D291F">
        <w:rPr>
          <w:rFonts w:ascii="Arial" w:hAnsi="Arial" w:cs="Arial"/>
          <w:b w:val="0"/>
          <w:bCs/>
          <w:sz w:val="22"/>
          <w:szCs w:val="22"/>
        </w:rPr>
        <w:t>-</w:t>
      </w:r>
      <w:r w:rsidRPr="001D291F">
        <w:rPr>
          <w:rFonts w:ascii="Arial" w:hAnsi="Arial" w:cs="Arial"/>
          <w:b w:val="0"/>
          <w:bCs/>
          <w:sz w:val="22"/>
          <w:szCs w:val="22"/>
        </w:rPr>
        <w:t xml:space="preserve">Version mit hydraulischem Beschicker und </w:t>
      </w:r>
      <w:r w:rsidR="007D0F03" w:rsidRPr="001D291F">
        <w:rPr>
          <w:rFonts w:ascii="Arial" w:hAnsi="Arial" w:cs="Arial"/>
          <w:b w:val="0"/>
          <w:bCs/>
          <w:sz w:val="22"/>
          <w:szCs w:val="22"/>
        </w:rPr>
        <w:t xml:space="preserve">bis zu </w:t>
      </w:r>
      <w:r w:rsidRPr="001D291F">
        <w:rPr>
          <w:rFonts w:ascii="Arial" w:hAnsi="Arial" w:cs="Arial"/>
          <w:b w:val="0"/>
          <w:bCs/>
          <w:sz w:val="22"/>
          <w:szCs w:val="22"/>
        </w:rPr>
        <w:t>4</w:t>
      </w:r>
      <w:r w:rsidR="00555AEA" w:rsidRPr="001D291F">
        <w:rPr>
          <w:rFonts w:ascii="Arial" w:hAnsi="Arial" w:cs="Arial"/>
          <w:b w:val="0"/>
          <w:bCs/>
          <w:sz w:val="22"/>
          <w:szCs w:val="22"/>
        </w:rPr>
        <w:t>,8</w:t>
      </w:r>
      <w:r w:rsidRPr="001D291F">
        <w:rPr>
          <w:rFonts w:ascii="Arial" w:hAnsi="Arial" w:cs="Arial"/>
          <w:b w:val="0"/>
          <w:bCs/>
          <w:sz w:val="22"/>
          <w:szCs w:val="22"/>
        </w:rPr>
        <w:t xml:space="preserve"> m</w:t>
      </w:r>
      <w:r w:rsidRPr="001D291F">
        <w:rPr>
          <w:rFonts w:ascii="Arial" w:hAnsi="Arial" w:cs="Arial"/>
          <w:b w:val="0"/>
          <w:bCs/>
          <w:sz w:val="22"/>
          <w:szCs w:val="22"/>
          <w:vertAlign w:val="superscript"/>
        </w:rPr>
        <w:t>3</w:t>
      </w:r>
      <w:r w:rsidRPr="001D291F">
        <w:rPr>
          <w:rFonts w:ascii="Arial" w:hAnsi="Arial" w:cs="Arial"/>
          <w:b w:val="0"/>
          <w:bCs/>
          <w:sz w:val="22"/>
          <w:szCs w:val="22"/>
        </w:rPr>
        <w:t xml:space="preserve">/h Fördermenge sowie als </w:t>
      </w:r>
      <w:r w:rsidR="007D0F03" w:rsidRPr="001D291F">
        <w:rPr>
          <w:rFonts w:ascii="Arial" w:hAnsi="Arial" w:cs="Arial"/>
          <w:b w:val="0"/>
          <w:bCs/>
          <w:sz w:val="22"/>
          <w:szCs w:val="22"/>
        </w:rPr>
        <w:t>DHBS-Version</w:t>
      </w:r>
      <w:r w:rsidRPr="001D291F">
        <w:rPr>
          <w:rFonts w:ascii="Arial" w:hAnsi="Arial" w:cs="Arial"/>
          <w:b w:val="0"/>
          <w:bCs/>
          <w:sz w:val="22"/>
          <w:szCs w:val="22"/>
        </w:rPr>
        <w:t xml:space="preserve"> mit hydraulischem Beschicker und Schrapper und</w:t>
      </w:r>
      <w:r w:rsidR="007D0F03" w:rsidRPr="001D291F">
        <w:rPr>
          <w:rFonts w:ascii="Arial" w:hAnsi="Arial" w:cs="Arial"/>
          <w:b w:val="0"/>
          <w:bCs/>
          <w:sz w:val="22"/>
          <w:szCs w:val="22"/>
        </w:rPr>
        <w:t xml:space="preserve"> bis zu</w:t>
      </w:r>
      <w:r w:rsidRPr="001D291F">
        <w:rPr>
          <w:rFonts w:ascii="Arial" w:hAnsi="Arial" w:cs="Arial"/>
          <w:b w:val="0"/>
          <w:bCs/>
          <w:sz w:val="22"/>
          <w:szCs w:val="22"/>
        </w:rPr>
        <w:t xml:space="preserve"> 5 m</w:t>
      </w:r>
      <w:r w:rsidRPr="001D291F">
        <w:rPr>
          <w:rFonts w:ascii="Arial" w:hAnsi="Arial" w:cs="Arial"/>
          <w:b w:val="0"/>
          <w:bCs/>
          <w:sz w:val="22"/>
          <w:szCs w:val="22"/>
          <w:vertAlign w:val="superscript"/>
        </w:rPr>
        <w:t>3</w:t>
      </w:r>
      <w:r w:rsidRPr="001D291F">
        <w:rPr>
          <w:rFonts w:ascii="Arial" w:hAnsi="Arial" w:cs="Arial"/>
          <w:b w:val="0"/>
          <w:bCs/>
          <w:sz w:val="22"/>
          <w:szCs w:val="22"/>
        </w:rPr>
        <w:t>/h Fördermenge. Die Angaben der Fördermenge sind Erfahrungswerte und abhängig vom Material und vom Pumpentyp.</w:t>
      </w:r>
    </w:p>
    <w:p w14:paraId="0331E5CC" w14:textId="77777777" w:rsidR="00834660" w:rsidRPr="001D291F" w:rsidRDefault="00834660" w:rsidP="001D291F">
      <w:pPr>
        <w:pStyle w:val="Titelcorpo"/>
        <w:spacing w:line="276" w:lineRule="auto"/>
        <w:rPr>
          <w:rFonts w:ascii="Arial" w:hAnsi="Arial" w:cs="Arial"/>
          <w:b w:val="0"/>
          <w:bCs/>
          <w:sz w:val="22"/>
          <w:szCs w:val="22"/>
        </w:rPr>
      </w:pPr>
    </w:p>
    <w:p w14:paraId="32A29FC8" w14:textId="54800C83" w:rsidR="005174EE" w:rsidRPr="001D291F" w:rsidRDefault="005174EE" w:rsidP="001D291F">
      <w:pPr>
        <w:spacing w:line="276" w:lineRule="auto"/>
        <w:rPr>
          <w:rFonts w:cs="Arial"/>
          <w:b/>
          <w:sz w:val="22"/>
          <w:szCs w:val="22"/>
          <w:lang w:bidi="de-DE"/>
        </w:rPr>
      </w:pPr>
      <w:r w:rsidRPr="001D291F">
        <w:rPr>
          <w:rFonts w:cs="Arial"/>
          <w:b/>
          <w:sz w:val="22"/>
          <w:szCs w:val="22"/>
          <w:lang w:bidi="de-DE"/>
        </w:rPr>
        <w:t>Einfache Bedienung spart Zeit und Fehler</w:t>
      </w:r>
    </w:p>
    <w:p w14:paraId="7E0FCFA8" w14:textId="2AA95E51" w:rsidR="00C84590" w:rsidRPr="001D291F" w:rsidRDefault="004D5D56" w:rsidP="001D291F">
      <w:pPr>
        <w:pStyle w:val="Titelcorpo"/>
        <w:spacing w:line="276" w:lineRule="auto"/>
        <w:rPr>
          <w:rFonts w:ascii="Arial" w:hAnsi="Arial" w:cs="Arial"/>
          <w:b w:val="0"/>
          <w:bCs/>
          <w:sz w:val="22"/>
          <w:szCs w:val="22"/>
        </w:rPr>
      </w:pPr>
      <w:r w:rsidRPr="001D291F">
        <w:rPr>
          <w:rFonts w:ascii="Arial" w:hAnsi="Arial" w:cs="Arial"/>
          <w:b w:val="0"/>
          <w:bCs/>
          <w:color w:val="auto"/>
          <w:sz w:val="22"/>
          <w:szCs w:val="22"/>
          <w:lang w:bidi="de-DE"/>
        </w:rPr>
        <w:t xml:space="preserve">Das bewährte und robuste Keypad funktioniert nach dem </w:t>
      </w:r>
      <w:r w:rsidR="00555AEA" w:rsidRPr="001D291F">
        <w:rPr>
          <w:rFonts w:ascii="Arial" w:hAnsi="Arial" w:cs="Arial"/>
          <w:b w:val="0"/>
          <w:bCs/>
          <w:color w:val="auto"/>
          <w:sz w:val="22"/>
          <w:szCs w:val="22"/>
          <w:lang w:bidi="de-DE"/>
        </w:rPr>
        <w:t>‚</w:t>
      </w:r>
      <w:r w:rsidRPr="001D291F">
        <w:rPr>
          <w:rFonts w:ascii="Arial" w:hAnsi="Arial" w:cs="Arial"/>
          <w:b w:val="0"/>
          <w:bCs/>
          <w:color w:val="auto"/>
          <w:sz w:val="22"/>
          <w:szCs w:val="22"/>
          <w:lang w:bidi="de-DE"/>
        </w:rPr>
        <w:t>Folge dem blauen Licht</w:t>
      </w:r>
      <w:r w:rsidR="00555AEA" w:rsidRPr="001D291F">
        <w:rPr>
          <w:rFonts w:ascii="Arial" w:hAnsi="Arial" w:cs="Arial"/>
          <w:b w:val="0"/>
          <w:bCs/>
          <w:color w:val="auto"/>
          <w:sz w:val="22"/>
          <w:szCs w:val="22"/>
          <w:lang w:bidi="de-DE"/>
        </w:rPr>
        <w:t>‘-</w:t>
      </w:r>
      <w:r w:rsidRPr="001D291F">
        <w:rPr>
          <w:rFonts w:ascii="Arial" w:hAnsi="Arial" w:cs="Arial"/>
          <w:b w:val="0"/>
          <w:bCs/>
          <w:color w:val="auto"/>
          <w:sz w:val="22"/>
          <w:szCs w:val="22"/>
          <w:lang w:bidi="de-DE"/>
        </w:rPr>
        <w:t xml:space="preserve">Prinzip. Gemeinsam mit dem modernen Farbdisplay </w:t>
      </w:r>
      <w:r w:rsidR="00555AEA" w:rsidRPr="001D291F">
        <w:rPr>
          <w:rFonts w:ascii="Arial" w:hAnsi="Arial" w:cs="Arial"/>
          <w:b w:val="0"/>
          <w:bCs/>
          <w:color w:val="auto"/>
          <w:sz w:val="22"/>
          <w:szCs w:val="22"/>
          <w:lang w:bidi="de-DE"/>
        </w:rPr>
        <w:t>– </w:t>
      </w:r>
      <w:r w:rsidR="00C735F9" w:rsidRPr="001D291F">
        <w:rPr>
          <w:rFonts w:ascii="Arial" w:hAnsi="Arial" w:cs="Arial"/>
          <w:b w:val="0"/>
          <w:bCs/>
          <w:color w:val="auto"/>
          <w:sz w:val="22"/>
          <w:szCs w:val="22"/>
          <w:lang w:bidi="de-DE"/>
        </w:rPr>
        <w:t>untergebracht</w:t>
      </w:r>
      <w:r w:rsidR="00555AEA" w:rsidRPr="001D291F">
        <w:rPr>
          <w:rFonts w:ascii="Arial" w:hAnsi="Arial" w:cs="Arial"/>
          <w:b w:val="0"/>
          <w:bCs/>
          <w:color w:val="auto"/>
          <w:sz w:val="22"/>
          <w:szCs w:val="22"/>
          <w:lang w:bidi="de-DE"/>
        </w:rPr>
        <w:t xml:space="preserve"> </w:t>
      </w:r>
      <w:r w:rsidRPr="001D291F">
        <w:rPr>
          <w:rFonts w:ascii="Arial" w:hAnsi="Arial" w:cs="Arial"/>
          <w:b w:val="0"/>
          <w:bCs/>
          <w:color w:val="auto"/>
          <w:sz w:val="22"/>
          <w:szCs w:val="22"/>
          <w:lang w:bidi="de-DE"/>
        </w:rPr>
        <w:t xml:space="preserve">im Steuerschrank </w:t>
      </w:r>
      <w:r w:rsidR="00555AEA" w:rsidRPr="001D291F">
        <w:rPr>
          <w:rFonts w:ascii="Arial" w:hAnsi="Arial" w:cs="Arial"/>
          <w:b w:val="0"/>
          <w:bCs/>
          <w:color w:val="auto"/>
          <w:sz w:val="22"/>
          <w:szCs w:val="22"/>
          <w:lang w:bidi="de-DE"/>
        </w:rPr>
        <w:t>– </w:t>
      </w:r>
      <w:r w:rsidRPr="001D291F">
        <w:rPr>
          <w:rFonts w:ascii="Arial" w:hAnsi="Arial" w:cs="Arial"/>
          <w:b w:val="0"/>
          <w:bCs/>
          <w:color w:val="auto"/>
          <w:sz w:val="22"/>
          <w:szCs w:val="22"/>
          <w:lang w:bidi="de-DE"/>
        </w:rPr>
        <w:t xml:space="preserve">wird die Bedienung denkbar einfach und effizient. Alle wichtigen Funktionen lassen sich schnell und sicher bedienen – sogar mit Arbeitshandschuhen. Menüs zur Fehlerbehebung und Servicedurchführung erhöhen die Verfügbarkeit. Ebenfalls benutzerfreundlich ist die Platzierung von Beschickerhebel </w:t>
      </w:r>
      <w:r w:rsidRPr="001D291F">
        <w:rPr>
          <w:rFonts w:ascii="Arial" w:hAnsi="Arial" w:cs="Arial"/>
          <w:b w:val="0"/>
          <w:bCs/>
          <w:color w:val="auto"/>
          <w:sz w:val="22"/>
          <w:szCs w:val="22"/>
          <w:lang w:bidi="de-DE"/>
        </w:rPr>
        <w:lastRenderedPageBreak/>
        <w:t>und Lufthähnen. Sie befinden sich direkt im Arbeitsbereich des Maschinenbedieners, genau wie die Manometer für Förder- und Mischwerksdruck.</w:t>
      </w:r>
    </w:p>
    <w:p w14:paraId="61C76F9A" w14:textId="77777777" w:rsidR="003D7CFF" w:rsidRPr="001D291F" w:rsidRDefault="003D7CFF" w:rsidP="001D291F">
      <w:pPr>
        <w:spacing w:line="276" w:lineRule="auto"/>
        <w:rPr>
          <w:rFonts w:cs="Arial"/>
          <w:b/>
          <w:sz w:val="22"/>
          <w:szCs w:val="22"/>
          <w:lang w:bidi="de-DE"/>
        </w:rPr>
      </w:pPr>
    </w:p>
    <w:p w14:paraId="7087398A" w14:textId="70BA49AE" w:rsidR="00472E76" w:rsidRPr="001D291F" w:rsidRDefault="00472E76" w:rsidP="001D291F">
      <w:pPr>
        <w:spacing w:line="276" w:lineRule="auto"/>
        <w:rPr>
          <w:rFonts w:cs="Arial"/>
          <w:b/>
          <w:sz w:val="22"/>
          <w:szCs w:val="22"/>
          <w:lang w:bidi="de-DE"/>
        </w:rPr>
      </w:pPr>
      <w:r w:rsidRPr="001D291F">
        <w:rPr>
          <w:rFonts w:cs="Arial"/>
          <w:b/>
          <w:sz w:val="22"/>
          <w:szCs w:val="22"/>
          <w:lang w:bidi="de-DE"/>
        </w:rPr>
        <w:t>Vielseitiger geht</w:t>
      </w:r>
      <w:r w:rsidR="00C735F9" w:rsidRPr="001D291F">
        <w:rPr>
          <w:rFonts w:cs="Arial"/>
          <w:b/>
          <w:sz w:val="22"/>
          <w:szCs w:val="22"/>
          <w:lang w:bidi="de-DE"/>
        </w:rPr>
        <w:t>’s kaum</w:t>
      </w:r>
    </w:p>
    <w:p w14:paraId="2C55B4E6" w14:textId="4662012C" w:rsidR="000173A8" w:rsidRPr="001D291F" w:rsidRDefault="00472E76" w:rsidP="001D291F">
      <w:pPr>
        <w:spacing w:line="276" w:lineRule="auto"/>
        <w:rPr>
          <w:rFonts w:cs="Arial"/>
          <w:bCs/>
          <w:sz w:val="22"/>
          <w:szCs w:val="22"/>
          <w:lang w:bidi="de-DE"/>
        </w:rPr>
      </w:pPr>
      <w:r w:rsidRPr="001D291F">
        <w:rPr>
          <w:rFonts w:cs="Arial"/>
          <w:bCs/>
          <w:sz w:val="22"/>
          <w:szCs w:val="22"/>
          <w:lang w:bidi="de-DE"/>
        </w:rPr>
        <w:t xml:space="preserve">Die M 760 ist so flexibel wie die Aufgaben, die </w:t>
      </w:r>
      <w:r w:rsidR="00C735F9" w:rsidRPr="001D291F">
        <w:rPr>
          <w:rFonts w:cs="Arial"/>
          <w:bCs/>
          <w:sz w:val="22"/>
          <w:szCs w:val="22"/>
          <w:lang w:bidi="de-DE"/>
        </w:rPr>
        <w:t>sich den</w:t>
      </w:r>
      <w:r w:rsidRPr="001D291F">
        <w:rPr>
          <w:rFonts w:cs="Arial"/>
          <w:bCs/>
          <w:sz w:val="22"/>
          <w:szCs w:val="22"/>
          <w:lang w:bidi="de-DE"/>
        </w:rPr>
        <w:t xml:space="preserve"> Anwender</w:t>
      </w:r>
      <w:r w:rsidR="00C735F9" w:rsidRPr="001D291F">
        <w:rPr>
          <w:rFonts w:cs="Arial"/>
          <w:bCs/>
          <w:sz w:val="22"/>
          <w:szCs w:val="22"/>
          <w:lang w:bidi="de-DE"/>
        </w:rPr>
        <w:t>n stellen:</w:t>
      </w:r>
      <w:r w:rsidRPr="001D291F">
        <w:rPr>
          <w:rFonts w:cs="Arial"/>
          <w:bCs/>
          <w:sz w:val="22"/>
          <w:szCs w:val="22"/>
          <w:lang w:bidi="de-DE"/>
        </w:rPr>
        <w:t xml:space="preserve"> Sie mischt und fördert konventionelle Zement-, Calciumsulfat- und Magnesiaestriche</w:t>
      </w:r>
      <w:r w:rsidR="00B9259E" w:rsidRPr="001D291F">
        <w:rPr>
          <w:rFonts w:cs="Arial"/>
          <w:bCs/>
          <w:sz w:val="22"/>
          <w:szCs w:val="22"/>
          <w:lang w:bidi="de-DE"/>
        </w:rPr>
        <w:t>.</w:t>
      </w:r>
      <w:r w:rsidR="001D291F">
        <w:rPr>
          <w:rFonts w:cs="Arial"/>
          <w:bCs/>
          <w:sz w:val="22"/>
          <w:szCs w:val="22"/>
          <w:lang w:bidi="de-DE"/>
        </w:rPr>
        <w:t xml:space="preserve"> </w:t>
      </w:r>
      <w:r w:rsidR="00B9259E" w:rsidRPr="001D291F">
        <w:rPr>
          <w:rFonts w:cs="Arial"/>
          <w:bCs/>
          <w:sz w:val="22"/>
          <w:szCs w:val="22"/>
          <w:lang w:bidi="de-DE"/>
        </w:rPr>
        <w:t xml:space="preserve">Auch </w:t>
      </w:r>
      <w:r w:rsidRPr="001D291F">
        <w:rPr>
          <w:rFonts w:cs="Arial"/>
          <w:bCs/>
          <w:sz w:val="22"/>
          <w:szCs w:val="22"/>
          <w:lang w:bidi="de-DE"/>
        </w:rPr>
        <w:t>Sand, Kies</w:t>
      </w:r>
      <w:r w:rsidR="00B9259E" w:rsidRPr="001D291F">
        <w:rPr>
          <w:rFonts w:cs="Arial"/>
          <w:bCs/>
          <w:sz w:val="22"/>
          <w:szCs w:val="22"/>
          <w:lang w:bidi="de-DE"/>
        </w:rPr>
        <w:t>,</w:t>
      </w:r>
      <w:r w:rsidRPr="001D291F">
        <w:rPr>
          <w:rFonts w:cs="Arial"/>
          <w:bCs/>
          <w:sz w:val="22"/>
          <w:szCs w:val="22"/>
          <w:lang w:bidi="de-DE"/>
        </w:rPr>
        <w:t xml:space="preserve"> Riesel</w:t>
      </w:r>
      <w:r w:rsidR="00B9259E" w:rsidRPr="001D291F">
        <w:rPr>
          <w:rFonts w:cs="Arial"/>
          <w:bCs/>
          <w:sz w:val="22"/>
          <w:szCs w:val="22"/>
          <w:lang w:bidi="de-DE"/>
        </w:rPr>
        <w:t xml:space="preserve"> und s</w:t>
      </w:r>
      <w:r w:rsidRPr="001D291F">
        <w:rPr>
          <w:rFonts w:cs="Arial"/>
          <w:bCs/>
          <w:sz w:val="22"/>
          <w:szCs w:val="22"/>
          <w:lang w:bidi="de-DE"/>
        </w:rPr>
        <w:t xml:space="preserve">elbst feuchte Erde </w:t>
      </w:r>
      <w:r w:rsidR="00B9259E" w:rsidRPr="001D291F">
        <w:rPr>
          <w:rFonts w:cs="Arial"/>
          <w:bCs/>
          <w:sz w:val="22"/>
          <w:szCs w:val="22"/>
          <w:lang w:bidi="de-DE"/>
        </w:rPr>
        <w:t>können</w:t>
      </w:r>
      <w:r w:rsidR="00C735F9" w:rsidRPr="001D291F">
        <w:rPr>
          <w:rFonts w:cs="Arial"/>
          <w:bCs/>
          <w:sz w:val="22"/>
          <w:szCs w:val="22"/>
          <w:lang w:bidi="de-DE"/>
        </w:rPr>
        <w:t xml:space="preserve"> mühelos</w:t>
      </w:r>
      <w:r w:rsidRPr="001D291F">
        <w:rPr>
          <w:rFonts w:cs="Arial"/>
          <w:bCs/>
          <w:sz w:val="22"/>
          <w:szCs w:val="22"/>
          <w:lang w:bidi="de-DE"/>
        </w:rPr>
        <w:t xml:space="preserve"> gefördert werden.</w:t>
      </w:r>
    </w:p>
    <w:p w14:paraId="5A8FC021" w14:textId="77777777" w:rsidR="00472E76" w:rsidRPr="001D291F" w:rsidRDefault="00472E76" w:rsidP="001D291F">
      <w:pPr>
        <w:spacing w:line="276" w:lineRule="auto"/>
        <w:rPr>
          <w:rFonts w:cs="Arial"/>
          <w:b/>
          <w:sz w:val="22"/>
          <w:szCs w:val="22"/>
          <w:lang w:bidi="de-DE"/>
        </w:rPr>
      </w:pPr>
    </w:p>
    <w:p w14:paraId="468BD774" w14:textId="29E6A89C" w:rsidR="000173A8" w:rsidRPr="001D291F" w:rsidRDefault="00472E76" w:rsidP="001D291F">
      <w:pPr>
        <w:spacing w:line="276" w:lineRule="auto"/>
        <w:rPr>
          <w:rFonts w:cs="Arial"/>
          <w:b/>
          <w:bCs/>
          <w:sz w:val="22"/>
          <w:szCs w:val="22"/>
          <w:lang w:bidi="de-DE"/>
        </w:rPr>
      </w:pPr>
      <w:r w:rsidRPr="001D291F">
        <w:rPr>
          <w:rFonts w:cs="Arial"/>
          <w:b/>
          <w:bCs/>
          <w:sz w:val="22"/>
          <w:szCs w:val="22"/>
          <w:lang w:bidi="de-DE"/>
        </w:rPr>
        <w:t>P</w:t>
      </w:r>
      <w:r w:rsidR="004F71E5" w:rsidRPr="001D291F">
        <w:rPr>
          <w:rFonts w:cs="Arial"/>
          <w:b/>
          <w:bCs/>
          <w:sz w:val="22"/>
          <w:szCs w:val="22"/>
          <w:lang w:bidi="de-DE"/>
        </w:rPr>
        <w:t>assend für verschiedene Zugfahrzeuge</w:t>
      </w:r>
    </w:p>
    <w:p w14:paraId="2255EEFA" w14:textId="7652727A" w:rsidR="000173A8" w:rsidRPr="001D291F" w:rsidRDefault="006B0497" w:rsidP="001D291F">
      <w:pPr>
        <w:spacing w:line="276" w:lineRule="auto"/>
        <w:rPr>
          <w:rFonts w:cs="Arial"/>
          <w:bCs/>
          <w:sz w:val="22"/>
          <w:szCs w:val="22"/>
          <w:lang w:bidi="de-DE"/>
        </w:rPr>
      </w:pPr>
      <w:r w:rsidRPr="001D291F">
        <w:rPr>
          <w:rFonts w:cs="Arial"/>
          <w:bCs/>
          <w:sz w:val="22"/>
          <w:szCs w:val="22"/>
          <w:lang w:bidi="de-DE"/>
        </w:rPr>
        <w:t xml:space="preserve">Mit </w:t>
      </w:r>
      <w:r w:rsidR="00472E76" w:rsidRPr="001D291F">
        <w:rPr>
          <w:rFonts w:cs="Arial"/>
          <w:bCs/>
          <w:sz w:val="22"/>
          <w:szCs w:val="22"/>
          <w:lang w:bidi="de-DE"/>
        </w:rPr>
        <w:t>einem Gewicht von 1.715 bis</w:t>
      </w:r>
      <w:r w:rsidRPr="001D291F">
        <w:rPr>
          <w:rFonts w:cs="Arial"/>
          <w:bCs/>
          <w:sz w:val="22"/>
          <w:szCs w:val="22"/>
          <w:lang w:bidi="de-DE"/>
        </w:rPr>
        <w:t xml:space="preserve"> 1.900 kg </w:t>
      </w:r>
      <w:r w:rsidR="008B1901" w:rsidRPr="001D291F">
        <w:rPr>
          <w:rFonts w:cs="Arial"/>
          <w:bCs/>
          <w:sz w:val="22"/>
          <w:szCs w:val="22"/>
          <w:lang w:bidi="de-DE"/>
        </w:rPr>
        <w:t xml:space="preserve">sind </w:t>
      </w:r>
      <w:r w:rsidR="007200A0">
        <w:rPr>
          <w:rFonts w:cs="Arial"/>
          <w:bCs/>
          <w:sz w:val="22"/>
          <w:szCs w:val="22"/>
          <w:lang w:bidi="de-DE"/>
        </w:rPr>
        <w:t>die</w:t>
      </w:r>
      <w:r w:rsidR="008B1901" w:rsidRPr="001D291F">
        <w:rPr>
          <w:rFonts w:cs="Arial"/>
          <w:bCs/>
          <w:sz w:val="22"/>
          <w:szCs w:val="22"/>
          <w:lang w:bidi="de-DE"/>
        </w:rPr>
        <w:t xml:space="preserve"> Mixo</w:t>
      </w:r>
      <w:r w:rsidR="00C735F9" w:rsidRPr="001D291F">
        <w:rPr>
          <w:rFonts w:cs="Arial"/>
          <w:bCs/>
          <w:sz w:val="22"/>
          <w:szCs w:val="22"/>
          <w:lang w:bidi="de-DE"/>
        </w:rPr>
        <w:t>kret</w:t>
      </w:r>
      <w:r w:rsidR="008B1901" w:rsidRPr="001D291F">
        <w:rPr>
          <w:rFonts w:cs="Arial"/>
          <w:bCs/>
          <w:sz w:val="22"/>
          <w:szCs w:val="22"/>
          <w:lang w:bidi="de-DE"/>
        </w:rPr>
        <w:t xml:space="preserve"> </w:t>
      </w:r>
      <w:r w:rsidR="008B1901" w:rsidRPr="001D291F">
        <w:rPr>
          <w:rFonts w:cs="Arial"/>
          <w:bCs/>
          <w:sz w:val="22"/>
          <w:szCs w:val="22"/>
        </w:rPr>
        <w:t>M 760 Estrich</w:t>
      </w:r>
      <w:r w:rsidR="00735C80">
        <w:rPr>
          <w:rFonts w:cs="Arial"/>
          <w:bCs/>
          <w:sz w:val="22"/>
          <w:szCs w:val="22"/>
        </w:rPr>
        <w:t>förderer</w:t>
      </w:r>
      <w:r w:rsidR="00760331" w:rsidRPr="001D291F">
        <w:rPr>
          <w:rFonts w:cs="Arial"/>
          <w:bCs/>
          <w:sz w:val="22"/>
          <w:szCs w:val="22"/>
        </w:rPr>
        <w:t xml:space="preserve"> im täglichen Einsatz unkompliziert und können mit der serienmäßigen Pkw-Kupplung von </w:t>
      </w:r>
      <w:r w:rsidR="00C735F9" w:rsidRPr="001D291F">
        <w:rPr>
          <w:rFonts w:cs="Arial"/>
          <w:bCs/>
          <w:sz w:val="22"/>
          <w:szCs w:val="22"/>
        </w:rPr>
        <w:t>zahlreichen</w:t>
      </w:r>
      <w:r w:rsidRPr="001D291F">
        <w:rPr>
          <w:rFonts w:cs="Arial"/>
          <w:bCs/>
          <w:sz w:val="22"/>
          <w:szCs w:val="22"/>
          <w:lang w:bidi="de-DE"/>
        </w:rPr>
        <w:t xml:space="preserve"> Zugfahrzeugen </w:t>
      </w:r>
      <w:r w:rsidR="00760331" w:rsidRPr="001D291F">
        <w:rPr>
          <w:rFonts w:cs="Arial"/>
          <w:bCs/>
          <w:sz w:val="22"/>
          <w:szCs w:val="22"/>
          <w:lang w:bidi="de-DE"/>
        </w:rPr>
        <w:t>bewegt werden. Optional steht auch eine Lkw-Kupplung zur Verfügung</w:t>
      </w:r>
      <w:r w:rsidRPr="001D291F">
        <w:rPr>
          <w:rFonts w:cs="Arial"/>
          <w:bCs/>
          <w:sz w:val="22"/>
          <w:szCs w:val="22"/>
          <w:lang w:bidi="de-DE"/>
        </w:rPr>
        <w:t>.</w:t>
      </w:r>
      <w:r w:rsidR="004F71E5" w:rsidRPr="001D291F">
        <w:rPr>
          <w:rFonts w:cs="Arial"/>
          <w:bCs/>
          <w:sz w:val="22"/>
          <w:szCs w:val="22"/>
          <w:lang w:bidi="de-DE"/>
        </w:rPr>
        <w:t xml:space="preserve"> </w:t>
      </w:r>
      <w:r w:rsidRPr="001D291F">
        <w:rPr>
          <w:rFonts w:cs="Arial"/>
          <w:bCs/>
          <w:sz w:val="22"/>
          <w:szCs w:val="22"/>
          <w:lang w:bidi="de-DE"/>
        </w:rPr>
        <w:t>Die ausgewogene Gewichtsverteilung und der niedrige Schwerpunkt der Maschine sorgen für eine stabile Straßenlage.</w:t>
      </w:r>
      <w:r w:rsidR="00FF56CA" w:rsidRPr="001D291F">
        <w:rPr>
          <w:rFonts w:cs="Arial"/>
          <w:bCs/>
          <w:sz w:val="22"/>
          <w:szCs w:val="22"/>
          <w:lang w:bidi="de-DE"/>
        </w:rPr>
        <w:t xml:space="preserve"> Eine Kranöse ist </w:t>
      </w:r>
      <w:r w:rsidR="00472E76" w:rsidRPr="001D291F">
        <w:rPr>
          <w:rFonts w:cs="Arial"/>
          <w:bCs/>
          <w:sz w:val="22"/>
          <w:szCs w:val="22"/>
          <w:lang w:bidi="de-DE"/>
        </w:rPr>
        <w:t>ebenfalls</w:t>
      </w:r>
      <w:r w:rsidR="00BE713F" w:rsidRPr="001D291F">
        <w:rPr>
          <w:rFonts w:cs="Arial"/>
          <w:bCs/>
          <w:sz w:val="22"/>
          <w:szCs w:val="22"/>
          <w:lang w:bidi="de-DE"/>
        </w:rPr>
        <w:t xml:space="preserve"> </w:t>
      </w:r>
      <w:r w:rsidR="00FF56CA" w:rsidRPr="001D291F">
        <w:rPr>
          <w:rFonts w:cs="Arial"/>
          <w:bCs/>
          <w:sz w:val="22"/>
          <w:szCs w:val="22"/>
          <w:lang w:bidi="de-DE"/>
        </w:rPr>
        <w:t>im Serienumfang enthalte</w:t>
      </w:r>
      <w:r w:rsidR="00BE713F" w:rsidRPr="001D291F">
        <w:rPr>
          <w:rFonts w:cs="Arial"/>
          <w:bCs/>
          <w:sz w:val="22"/>
          <w:szCs w:val="22"/>
          <w:lang w:bidi="de-DE"/>
        </w:rPr>
        <w:t>n.</w:t>
      </w:r>
    </w:p>
    <w:p w14:paraId="37A697FE" w14:textId="582F942F" w:rsidR="006B0497" w:rsidRPr="001D291F" w:rsidRDefault="006B0497" w:rsidP="001D291F">
      <w:pPr>
        <w:spacing w:line="276" w:lineRule="auto"/>
        <w:rPr>
          <w:rFonts w:cs="Arial"/>
          <w:bCs/>
          <w:sz w:val="22"/>
          <w:szCs w:val="22"/>
          <w:lang w:bidi="de-DE"/>
        </w:rPr>
      </w:pPr>
    </w:p>
    <w:p w14:paraId="3454A372" w14:textId="3FE6795E" w:rsidR="007156A0" w:rsidRPr="001D291F" w:rsidRDefault="007156A0" w:rsidP="001D291F">
      <w:pPr>
        <w:spacing w:line="276" w:lineRule="auto"/>
        <w:rPr>
          <w:rFonts w:cs="Arial"/>
          <w:b/>
          <w:bCs/>
          <w:sz w:val="22"/>
          <w:szCs w:val="22"/>
          <w:lang w:bidi="de-DE"/>
        </w:rPr>
      </w:pPr>
      <w:r w:rsidRPr="001D291F">
        <w:rPr>
          <w:rFonts w:cs="Arial"/>
          <w:b/>
          <w:bCs/>
          <w:sz w:val="22"/>
          <w:szCs w:val="22"/>
          <w:lang w:bidi="de-DE"/>
        </w:rPr>
        <w:t>Langlebigkeit made in Germany</w:t>
      </w:r>
    </w:p>
    <w:p w14:paraId="07CAF1CE" w14:textId="7736A7D8" w:rsidR="007156A0" w:rsidRDefault="007156A0" w:rsidP="001D291F">
      <w:pPr>
        <w:spacing w:line="276" w:lineRule="auto"/>
        <w:rPr>
          <w:rFonts w:cs="Arial"/>
          <w:bCs/>
          <w:sz w:val="22"/>
          <w:szCs w:val="22"/>
          <w:lang w:bidi="de-DE"/>
        </w:rPr>
      </w:pPr>
      <w:r w:rsidRPr="001D291F">
        <w:rPr>
          <w:rFonts w:cs="Arial"/>
          <w:bCs/>
          <w:sz w:val="22"/>
          <w:szCs w:val="22"/>
          <w:lang w:bidi="de-DE"/>
        </w:rPr>
        <w:t>Die robuste Bauweise de</w:t>
      </w:r>
      <w:r w:rsidR="007200A0">
        <w:rPr>
          <w:rFonts w:cs="Arial"/>
          <w:bCs/>
          <w:sz w:val="22"/>
          <w:szCs w:val="22"/>
          <w:lang w:bidi="de-DE"/>
        </w:rPr>
        <w:t>s</w:t>
      </w:r>
      <w:r w:rsidRPr="001D291F">
        <w:rPr>
          <w:rFonts w:cs="Arial"/>
          <w:bCs/>
          <w:sz w:val="22"/>
          <w:szCs w:val="22"/>
          <w:lang w:bidi="de-DE"/>
        </w:rPr>
        <w:t xml:space="preserve"> Estrich</w:t>
      </w:r>
      <w:r w:rsidR="007200A0">
        <w:rPr>
          <w:rFonts w:cs="Arial"/>
          <w:bCs/>
          <w:sz w:val="22"/>
          <w:szCs w:val="22"/>
          <w:lang w:bidi="de-DE"/>
        </w:rPr>
        <w:t>förderers</w:t>
      </w:r>
      <w:r w:rsidRPr="001D291F">
        <w:rPr>
          <w:rFonts w:cs="Arial"/>
          <w:bCs/>
          <w:sz w:val="22"/>
          <w:szCs w:val="22"/>
          <w:lang w:bidi="de-DE"/>
        </w:rPr>
        <w:t xml:space="preserve"> </w:t>
      </w:r>
      <w:r w:rsidR="00C735F9" w:rsidRPr="001D291F">
        <w:rPr>
          <w:rFonts w:cs="Arial"/>
          <w:bCs/>
          <w:sz w:val="22"/>
          <w:szCs w:val="22"/>
        </w:rPr>
        <w:t xml:space="preserve">M 760 Stage V </w:t>
      </w:r>
      <w:r w:rsidR="00C735F9" w:rsidRPr="001D291F">
        <w:rPr>
          <w:rFonts w:cs="Arial"/>
          <w:b/>
          <w:bCs/>
          <w:sz w:val="22"/>
          <w:szCs w:val="22"/>
        </w:rPr>
        <w:t>‚</w:t>
      </w:r>
      <w:r w:rsidR="00C735F9" w:rsidRPr="001D291F">
        <w:rPr>
          <w:rFonts w:cs="Arial"/>
          <w:bCs/>
          <w:sz w:val="22"/>
          <w:szCs w:val="22"/>
        </w:rPr>
        <w:t>Green Efficiency</w:t>
      </w:r>
      <w:r w:rsidR="00C735F9" w:rsidRPr="001D291F">
        <w:rPr>
          <w:rFonts w:cs="Arial"/>
          <w:b/>
          <w:bCs/>
          <w:sz w:val="22"/>
          <w:szCs w:val="22"/>
        </w:rPr>
        <w:t>‘</w:t>
      </w:r>
      <w:r w:rsidR="00C735F9" w:rsidRPr="001D291F">
        <w:rPr>
          <w:rFonts w:cs="Arial"/>
          <w:bCs/>
          <w:sz w:val="22"/>
          <w:szCs w:val="22"/>
        </w:rPr>
        <w:t xml:space="preserve"> erhöht nicht nur die Lebensdauer, sondern </w:t>
      </w:r>
      <w:r w:rsidRPr="001D291F">
        <w:rPr>
          <w:rFonts w:cs="Arial"/>
          <w:bCs/>
          <w:sz w:val="22"/>
          <w:szCs w:val="22"/>
          <w:lang w:bidi="de-DE"/>
        </w:rPr>
        <w:t xml:space="preserve">sichert </w:t>
      </w:r>
      <w:r w:rsidR="00C735F9" w:rsidRPr="001D291F">
        <w:rPr>
          <w:rFonts w:cs="Arial"/>
          <w:bCs/>
          <w:sz w:val="22"/>
          <w:szCs w:val="22"/>
          <w:lang w:bidi="de-DE"/>
        </w:rPr>
        <w:t xml:space="preserve">auch die </w:t>
      </w:r>
      <w:r w:rsidRPr="001D291F">
        <w:rPr>
          <w:rFonts w:cs="Arial"/>
          <w:bCs/>
          <w:sz w:val="22"/>
          <w:szCs w:val="22"/>
          <w:lang w:bidi="de-DE"/>
        </w:rPr>
        <w:t xml:space="preserve">Wertstabilität und </w:t>
      </w:r>
      <w:r w:rsidR="00C735F9" w:rsidRPr="001D291F">
        <w:rPr>
          <w:rFonts w:cs="Arial"/>
          <w:bCs/>
          <w:sz w:val="22"/>
          <w:szCs w:val="22"/>
          <w:lang w:bidi="de-DE"/>
        </w:rPr>
        <w:t xml:space="preserve">damit </w:t>
      </w:r>
      <w:r w:rsidRPr="001D291F">
        <w:rPr>
          <w:rFonts w:cs="Arial"/>
          <w:bCs/>
          <w:sz w:val="22"/>
          <w:szCs w:val="22"/>
          <w:lang w:bidi="de-DE"/>
        </w:rPr>
        <w:t>hohe Wiederverkaufswerte. So ist beispielsweise das hydraulische Mischwerk mit einem Rückwärtslauf ausgestattet</w:t>
      </w:r>
      <w:r w:rsidR="00C735F9" w:rsidRPr="001D291F">
        <w:rPr>
          <w:rFonts w:cs="Arial"/>
          <w:bCs/>
          <w:sz w:val="22"/>
          <w:szCs w:val="22"/>
          <w:lang w:bidi="de-DE"/>
        </w:rPr>
        <w:t xml:space="preserve">, für den Fall, dass </w:t>
      </w:r>
      <w:r w:rsidRPr="001D291F">
        <w:rPr>
          <w:rFonts w:cs="Arial"/>
          <w:bCs/>
          <w:sz w:val="22"/>
          <w:szCs w:val="22"/>
          <w:lang w:bidi="de-DE"/>
        </w:rPr>
        <w:t xml:space="preserve">das Mischwerk oder eine Mischung festgefahren ist. Ein Überlastschutz sorgt darüber hinaus dafür, dass das Mischwerk beim Blockieren </w:t>
      </w:r>
      <w:r w:rsidR="00C735F9" w:rsidRPr="001D291F">
        <w:rPr>
          <w:rFonts w:cs="Arial"/>
          <w:bCs/>
          <w:sz w:val="22"/>
          <w:szCs w:val="22"/>
          <w:lang w:bidi="de-DE"/>
        </w:rPr>
        <w:t>sofort stoppt</w:t>
      </w:r>
      <w:r w:rsidRPr="001D291F">
        <w:rPr>
          <w:rFonts w:cs="Arial"/>
          <w:bCs/>
          <w:sz w:val="22"/>
          <w:szCs w:val="22"/>
          <w:lang w:bidi="de-DE"/>
        </w:rPr>
        <w:t xml:space="preserve">. Auch während des Transports ist die Technik zusätzlich geschützt: Mit einem serienmäßigen Spanngurt wird der Beschickerkübel </w:t>
      </w:r>
      <w:r w:rsidR="006C00D0" w:rsidRPr="001D291F">
        <w:rPr>
          <w:rFonts w:cs="Arial"/>
          <w:bCs/>
          <w:sz w:val="22"/>
          <w:szCs w:val="22"/>
          <w:lang w:bidi="de-DE"/>
        </w:rPr>
        <w:t xml:space="preserve">in den Versionen </w:t>
      </w:r>
      <w:r w:rsidR="00657A6B" w:rsidRPr="001D291F">
        <w:rPr>
          <w:rFonts w:cs="Arial"/>
          <w:bCs/>
          <w:sz w:val="22"/>
          <w:szCs w:val="22"/>
          <w:lang w:bidi="de-DE"/>
        </w:rPr>
        <w:t xml:space="preserve">DHB und DHBS </w:t>
      </w:r>
      <w:r w:rsidRPr="001D291F">
        <w:rPr>
          <w:rFonts w:cs="Arial"/>
          <w:bCs/>
          <w:sz w:val="22"/>
          <w:szCs w:val="22"/>
          <w:lang w:bidi="de-DE"/>
        </w:rPr>
        <w:t xml:space="preserve">mit dem Rahmen verspannt. Das reduziert Vibrationen </w:t>
      </w:r>
      <w:r w:rsidR="00C735F9" w:rsidRPr="001D291F">
        <w:rPr>
          <w:rFonts w:cs="Arial"/>
          <w:bCs/>
          <w:sz w:val="22"/>
          <w:szCs w:val="22"/>
          <w:lang w:bidi="de-DE"/>
        </w:rPr>
        <w:t xml:space="preserve">sowie </w:t>
      </w:r>
      <w:r w:rsidRPr="001D291F">
        <w:rPr>
          <w:rFonts w:cs="Arial"/>
          <w:bCs/>
          <w:sz w:val="22"/>
          <w:szCs w:val="22"/>
          <w:lang w:bidi="de-DE"/>
        </w:rPr>
        <w:t>unkontrollierte Bewegung</w:t>
      </w:r>
      <w:r w:rsidR="00C735F9" w:rsidRPr="001D291F">
        <w:rPr>
          <w:rFonts w:cs="Arial"/>
          <w:bCs/>
          <w:sz w:val="22"/>
          <w:szCs w:val="22"/>
          <w:lang w:bidi="de-DE"/>
        </w:rPr>
        <w:t>en</w:t>
      </w:r>
      <w:r w:rsidRPr="001D291F">
        <w:rPr>
          <w:rFonts w:cs="Arial"/>
          <w:bCs/>
          <w:sz w:val="22"/>
          <w:szCs w:val="22"/>
          <w:lang w:bidi="de-DE"/>
        </w:rPr>
        <w:t xml:space="preserve"> und schont den Hydraulikzylinder.</w:t>
      </w:r>
    </w:p>
    <w:p w14:paraId="2F989300" w14:textId="77777777" w:rsidR="001D291F" w:rsidRDefault="001D291F" w:rsidP="001D291F">
      <w:pPr>
        <w:spacing w:line="276" w:lineRule="auto"/>
        <w:rPr>
          <w:rFonts w:cs="Arial"/>
          <w:bCs/>
          <w:sz w:val="22"/>
          <w:szCs w:val="22"/>
          <w:lang w:bidi="de-DE"/>
        </w:rPr>
      </w:pPr>
    </w:p>
    <w:p w14:paraId="049769DB" w14:textId="77777777" w:rsidR="001D291F" w:rsidRDefault="001D291F" w:rsidP="001D291F">
      <w:pPr>
        <w:spacing w:line="276" w:lineRule="auto"/>
        <w:rPr>
          <w:rFonts w:cs="Arial"/>
          <w:bCs/>
          <w:sz w:val="22"/>
          <w:szCs w:val="22"/>
          <w:lang w:bidi="de-DE"/>
        </w:rPr>
      </w:pPr>
    </w:p>
    <w:p w14:paraId="7499C583" w14:textId="77777777" w:rsidR="001D291F" w:rsidRDefault="001D291F" w:rsidP="001D291F">
      <w:pPr>
        <w:spacing w:line="276" w:lineRule="auto"/>
        <w:rPr>
          <w:rFonts w:cs="Arial"/>
          <w:bCs/>
          <w:sz w:val="22"/>
          <w:szCs w:val="22"/>
          <w:lang w:bidi="de-DE"/>
        </w:rPr>
      </w:pPr>
    </w:p>
    <w:p w14:paraId="5CC1A5FB" w14:textId="77777777" w:rsidR="001D291F" w:rsidRPr="007B47EE" w:rsidRDefault="001D291F" w:rsidP="001D291F">
      <w:pPr>
        <w:spacing w:line="276" w:lineRule="auto"/>
        <w:rPr>
          <w:rFonts w:cs="Arial"/>
          <w:b/>
          <w:bCs/>
          <w:color w:val="000000"/>
          <w:sz w:val="22"/>
          <w:szCs w:val="22"/>
        </w:rPr>
      </w:pPr>
      <w:r w:rsidRPr="007B47EE">
        <w:rPr>
          <w:rFonts w:cs="Arial"/>
          <w:b/>
          <w:bCs/>
          <w:color w:val="000000"/>
          <w:sz w:val="22"/>
          <w:szCs w:val="22"/>
        </w:rPr>
        <w:t>Über Putzmeister Mörtelmaschinen</w:t>
      </w:r>
    </w:p>
    <w:p w14:paraId="0C097E21" w14:textId="77777777" w:rsidR="001D291F" w:rsidRPr="007B47EE" w:rsidRDefault="001D291F" w:rsidP="001D291F">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Floirac (nahe Bordeaux) in Frankreich. </w:t>
      </w:r>
    </w:p>
    <w:p w14:paraId="58A30F53" w14:textId="77777777" w:rsidR="001D291F" w:rsidRPr="001D291F" w:rsidRDefault="001D291F" w:rsidP="001D291F">
      <w:pPr>
        <w:spacing w:line="276" w:lineRule="auto"/>
        <w:rPr>
          <w:rFonts w:cs="Arial"/>
          <w:bCs/>
          <w:sz w:val="22"/>
          <w:szCs w:val="22"/>
          <w:lang w:bidi="de-DE"/>
        </w:rPr>
      </w:pPr>
    </w:p>
    <w:p w14:paraId="58E98DB0" w14:textId="77777777" w:rsidR="003D7CFF" w:rsidRPr="001D291F" w:rsidRDefault="003D7CFF" w:rsidP="001D291F">
      <w:pPr>
        <w:spacing w:line="276" w:lineRule="auto"/>
        <w:rPr>
          <w:rFonts w:cs="Arial"/>
          <w:b/>
          <w:sz w:val="22"/>
          <w:szCs w:val="22"/>
          <w:lang w:bidi="de-DE"/>
        </w:rPr>
      </w:pPr>
    </w:p>
    <w:p w14:paraId="7B2C7220" w14:textId="5E16437E" w:rsidR="00901CFE" w:rsidRPr="001D291F" w:rsidRDefault="00901CFE" w:rsidP="001D291F">
      <w:pPr>
        <w:spacing w:line="276" w:lineRule="auto"/>
        <w:rPr>
          <w:rFonts w:cs="Arial"/>
          <w:b/>
          <w:sz w:val="22"/>
          <w:szCs w:val="22"/>
          <w:lang w:bidi="de-DE"/>
        </w:rPr>
      </w:pPr>
      <w:r w:rsidRPr="001D291F">
        <w:rPr>
          <w:rFonts w:cs="Arial"/>
          <w:b/>
          <w:sz w:val="22"/>
          <w:szCs w:val="22"/>
          <w:lang w:bidi="de-DE"/>
        </w:rPr>
        <w:t>Über die Putzmeister-Gruppe</w:t>
      </w:r>
    </w:p>
    <w:p w14:paraId="73233BD2" w14:textId="77777777" w:rsidR="00901CFE" w:rsidRPr="001D291F" w:rsidRDefault="00901CFE" w:rsidP="001D291F">
      <w:pPr>
        <w:spacing w:line="276" w:lineRule="auto"/>
        <w:rPr>
          <w:rFonts w:cs="Arial"/>
          <w:sz w:val="22"/>
          <w:szCs w:val="22"/>
          <w:lang w:bidi="de-DE"/>
        </w:rPr>
      </w:pPr>
      <w:r w:rsidRPr="001D291F">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29BACD6B" w14:textId="77777777" w:rsidR="00901CFE" w:rsidRPr="001D291F" w:rsidRDefault="00901CFE" w:rsidP="001D291F">
      <w:pPr>
        <w:spacing w:line="276" w:lineRule="auto"/>
        <w:rPr>
          <w:rFonts w:cs="Arial"/>
          <w:sz w:val="22"/>
          <w:szCs w:val="22"/>
          <w:lang w:bidi="de-DE"/>
        </w:rPr>
      </w:pPr>
    </w:p>
    <w:p w14:paraId="7E674B86" w14:textId="3C817836" w:rsidR="00901CFE" w:rsidRPr="001D291F" w:rsidRDefault="00901CFE" w:rsidP="001D291F">
      <w:pPr>
        <w:spacing w:line="276" w:lineRule="auto"/>
        <w:rPr>
          <w:rFonts w:cs="Arial"/>
          <w:color w:val="FF0000"/>
          <w:sz w:val="22"/>
          <w:szCs w:val="22"/>
          <w:lang w:bidi="de-DE"/>
        </w:rPr>
      </w:pPr>
      <w:r w:rsidRPr="001D291F">
        <w:rPr>
          <w:rFonts w:cs="Arial"/>
          <w:sz w:val="22"/>
          <w:szCs w:val="22"/>
          <w:lang w:bidi="de-DE"/>
        </w:rPr>
        <w:t xml:space="preserve">Sitz des Unternehmens ist Aichtal, Deutschland. </w:t>
      </w:r>
      <w:r w:rsidR="00E44820" w:rsidRPr="00FE2E70">
        <w:rPr>
          <w:color w:val="000000" w:themeColor="text1"/>
          <w:sz w:val="22"/>
          <w:szCs w:val="22"/>
          <w:lang w:bidi="de-DE"/>
        </w:rPr>
        <w:t xml:space="preserve">Mit über 4000 Mitarbeitenden erwirtschaftete das Unternehmen 1 Milliarde </w:t>
      </w:r>
      <w:r w:rsidR="00E44820">
        <w:rPr>
          <w:color w:val="000000" w:themeColor="text1"/>
          <w:sz w:val="22"/>
          <w:szCs w:val="22"/>
          <w:lang w:bidi="de-DE"/>
        </w:rPr>
        <w:t xml:space="preserve">Euro </w:t>
      </w:r>
      <w:r w:rsidR="00E44820" w:rsidRPr="00FE2E70">
        <w:rPr>
          <w:color w:val="000000" w:themeColor="text1"/>
          <w:sz w:val="22"/>
          <w:szCs w:val="22"/>
          <w:lang w:bidi="de-DE"/>
        </w:rPr>
        <w:t>Umsatz im Geschäftsjahr 2023.</w:t>
      </w:r>
    </w:p>
    <w:p w14:paraId="39AB5B3F" w14:textId="77777777" w:rsidR="00EE7E1A" w:rsidRPr="001D291F" w:rsidRDefault="00EE7E1A" w:rsidP="001D291F">
      <w:pPr>
        <w:pStyle w:val="Titelcorpo"/>
        <w:spacing w:line="276" w:lineRule="auto"/>
        <w:rPr>
          <w:rFonts w:ascii="Arial" w:hAnsi="Arial" w:cs="Arial"/>
          <w:b w:val="0"/>
          <w:sz w:val="22"/>
          <w:szCs w:val="22"/>
        </w:rPr>
      </w:pPr>
    </w:p>
    <w:sectPr w:rsidR="00EE7E1A" w:rsidRPr="001D291F"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CDD0C" w14:textId="77777777" w:rsidR="00C7624C" w:rsidRDefault="00C7624C">
      <w:r>
        <w:separator/>
      </w:r>
    </w:p>
  </w:endnote>
  <w:endnote w:type="continuationSeparator" w:id="0">
    <w:p w14:paraId="34393AA9" w14:textId="77777777" w:rsidR="00C7624C" w:rsidRDefault="00C76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Informieren Sie Ihre Mitarbeiter über den Inhalt dieser PORGA und ergänzen Sie gegebenenfalls  die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63DC7" w14:textId="77777777" w:rsidR="00C7624C" w:rsidRDefault="00C7624C">
      <w:r>
        <w:separator/>
      </w:r>
    </w:p>
  </w:footnote>
  <w:footnote w:type="continuationSeparator" w:id="0">
    <w:p w14:paraId="01D2DD3F" w14:textId="77777777" w:rsidR="00C7624C" w:rsidRDefault="00C76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05E9C2D3"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B922BF">
      <w:rPr>
        <w:noProof/>
        <w:sz w:val="12"/>
      </w:rPr>
      <w:t>https://myputzmeister.sharepoint.com/sites/pmh/marketing/Public/PR/Press Releases/PM/PI 2000-2999/PI 2051 Bauma 25 M 760 Stage V Green Efficiency/PI 2051 Bauma 25 M 760 Stage V Green Efficiency_DE.docx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B922BF">
      <w:rPr>
        <w:noProof/>
      </w:rPr>
      <w:t>2025-02-17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51D43F06" w:rsidR="007A7AE4" w:rsidRPr="00E30B18" w:rsidRDefault="007A7AE4" w:rsidP="009D0413">
    <w:pPr>
      <w:pStyle w:val="Kopfzeile"/>
      <w:jc w:val="right"/>
    </w:pPr>
    <w:r>
      <w:fldChar w:fldCharType="begin"/>
    </w:r>
    <w:r w:rsidRPr="00E30B18">
      <w:instrText xml:space="preserve"> REF nr \* MERGEFORMAT </w:instrText>
    </w:r>
    <w:r>
      <w:fldChar w:fldCharType="separate"/>
    </w:r>
    <w:r w:rsidR="00B922BF">
      <w:rPr>
        <w:b/>
        <w:bCs/>
      </w:rPr>
      <w:t>Fehler! Verweisquelle konnte nicht gefunden werden.</w:t>
    </w:r>
    <w:r>
      <w:fldChar w:fldCharType="end"/>
    </w:r>
    <w:r w:rsidRPr="00E30B18">
      <w:t xml:space="preserve"> </w:t>
    </w:r>
  </w:p>
  <w:p w14:paraId="373F8BF9" w14:textId="2D2B7373"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B922BF">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785A50A1"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B922BF">
      <w:rPr>
        <w:noProof/>
        <w:sz w:val="12"/>
        <w:szCs w:val="12"/>
      </w:rPr>
      <w:t>https://myputzmeister.sharepoint.com/sites/pmh/marketing/Public/PR/Press Releases/PM/PI 2000-2999/PI 2051 Bauma 25 M 760 Stage V Green Efficiency/PI 2051 Bauma 25 M 760 Stage V Green Efficiency_DE.docx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B922BF">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4036678">
    <w:abstractNumId w:val="2"/>
  </w:num>
  <w:num w:numId="2" w16cid:durableId="1897084393">
    <w:abstractNumId w:val="7"/>
  </w:num>
  <w:num w:numId="3" w16cid:durableId="1585067848">
    <w:abstractNumId w:val="5"/>
  </w:num>
  <w:num w:numId="4" w16cid:durableId="645936268">
    <w:abstractNumId w:val="9"/>
  </w:num>
  <w:num w:numId="5" w16cid:durableId="1967589284">
    <w:abstractNumId w:val="10"/>
  </w:num>
  <w:num w:numId="6" w16cid:durableId="926696864">
    <w:abstractNumId w:val="11"/>
  </w:num>
  <w:num w:numId="7" w16cid:durableId="1307130644">
    <w:abstractNumId w:val="4"/>
  </w:num>
  <w:num w:numId="8" w16cid:durableId="701714373">
    <w:abstractNumId w:val="8"/>
  </w:num>
  <w:num w:numId="9" w16cid:durableId="1953633937">
    <w:abstractNumId w:val="3"/>
  </w:num>
  <w:num w:numId="10" w16cid:durableId="1194809359">
    <w:abstractNumId w:val="6"/>
  </w:num>
  <w:num w:numId="11" w16cid:durableId="518664169">
    <w:abstractNumId w:val="0"/>
  </w:num>
  <w:num w:numId="12" w16cid:durableId="1646155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4943"/>
    <w:rsid w:val="00035E1E"/>
    <w:rsid w:val="00057598"/>
    <w:rsid w:val="00067B87"/>
    <w:rsid w:val="00076353"/>
    <w:rsid w:val="00082938"/>
    <w:rsid w:val="00083BC3"/>
    <w:rsid w:val="00093259"/>
    <w:rsid w:val="00095EEC"/>
    <w:rsid w:val="000A70BE"/>
    <w:rsid w:val="000C52FB"/>
    <w:rsid w:val="000C7182"/>
    <w:rsid w:val="00110A6A"/>
    <w:rsid w:val="00134044"/>
    <w:rsid w:val="00135697"/>
    <w:rsid w:val="001357E5"/>
    <w:rsid w:val="00141FFB"/>
    <w:rsid w:val="001421B6"/>
    <w:rsid w:val="00142340"/>
    <w:rsid w:val="00145DE7"/>
    <w:rsid w:val="001555A6"/>
    <w:rsid w:val="001661E5"/>
    <w:rsid w:val="00172730"/>
    <w:rsid w:val="00177C0F"/>
    <w:rsid w:val="001841BF"/>
    <w:rsid w:val="001A08D7"/>
    <w:rsid w:val="001A3E08"/>
    <w:rsid w:val="001B43B0"/>
    <w:rsid w:val="001D0722"/>
    <w:rsid w:val="001D291F"/>
    <w:rsid w:val="001D3C1C"/>
    <w:rsid w:val="001D3FFF"/>
    <w:rsid w:val="001D41E1"/>
    <w:rsid w:val="001D666F"/>
    <w:rsid w:val="001D6D26"/>
    <w:rsid w:val="001E55DF"/>
    <w:rsid w:val="001F2002"/>
    <w:rsid w:val="001F4707"/>
    <w:rsid w:val="00235AD2"/>
    <w:rsid w:val="00237511"/>
    <w:rsid w:val="0024021D"/>
    <w:rsid w:val="00254EF9"/>
    <w:rsid w:val="00257077"/>
    <w:rsid w:val="00270002"/>
    <w:rsid w:val="00272F2A"/>
    <w:rsid w:val="00290026"/>
    <w:rsid w:val="00290E1B"/>
    <w:rsid w:val="002A23D5"/>
    <w:rsid w:val="002A6DD3"/>
    <w:rsid w:val="002B4AA5"/>
    <w:rsid w:val="002C09E4"/>
    <w:rsid w:val="002E2C64"/>
    <w:rsid w:val="002E4621"/>
    <w:rsid w:val="002E6951"/>
    <w:rsid w:val="002F2465"/>
    <w:rsid w:val="00325602"/>
    <w:rsid w:val="00335008"/>
    <w:rsid w:val="00336F0B"/>
    <w:rsid w:val="00364EF9"/>
    <w:rsid w:val="003752CD"/>
    <w:rsid w:val="003777DE"/>
    <w:rsid w:val="00392BB2"/>
    <w:rsid w:val="003A3AA0"/>
    <w:rsid w:val="003A6C8A"/>
    <w:rsid w:val="003B49CD"/>
    <w:rsid w:val="003B4D03"/>
    <w:rsid w:val="003B5449"/>
    <w:rsid w:val="003C7FA1"/>
    <w:rsid w:val="003D1B3B"/>
    <w:rsid w:val="003D7CFF"/>
    <w:rsid w:val="003E77E3"/>
    <w:rsid w:val="00421265"/>
    <w:rsid w:val="00436D4E"/>
    <w:rsid w:val="0045226D"/>
    <w:rsid w:val="004539F1"/>
    <w:rsid w:val="0045486B"/>
    <w:rsid w:val="00472E76"/>
    <w:rsid w:val="0047366D"/>
    <w:rsid w:val="00476963"/>
    <w:rsid w:val="004B31C8"/>
    <w:rsid w:val="004D1355"/>
    <w:rsid w:val="004D2E54"/>
    <w:rsid w:val="004D595A"/>
    <w:rsid w:val="004D5D56"/>
    <w:rsid w:val="004D5F1B"/>
    <w:rsid w:val="004F71E5"/>
    <w:rsid w:val="005008F3"/>
    <w:rsid w:val="005015FD"/>
    <w:rsid w:val="0050197E"/>
    <w:rsid w:val="00506F16"/>
    <w:rsid w:val="005174EE"/>
    <w:rsid w:val="00523BAA"/>
    <w:rsid w:val="0054623A"/>
    <w:rsid w:val="00546E00"/>
    <w:rsid w:val="00554C9D"/>
    <w:rsid w:val="00555AEA"/>
    <w:rsid w:val="00556D5F"/>
    <w:rsid w:val="00562C1F"/>
    <w:rsid w:val="00564BB4"/>
    <w:rsid w:val="0056583F"/>
    <w:rsid w:val="00574406"/>
    <w:rsid w:val="00575338"/>
    <w:rsid w:val="00580BF8"/>
    <w:rsid w:val="00580DB5"/>
    <w:rsid w:val="005B678D"/>
    <w:rsid w:val="005B7A13"/>
    <w:rsid w:val="005C1EB1"/>
    <w:rsid w:val="005D0F03"/>
    <w:rsid w:val="005D7CEB"/>
    <w:rsid w:val="005E029D"/>
    <w:rsid w:val="005F7FCC"/>
    <w:rsid w:val="0060207B"/>
    <w:rsid w:val="00605421"/>
    <w:rsid w:val="00611056"/>
    <w:rsid w:val="00613288"/>
    <w:rsid w:val="00622A56"/>
    <w:rsid w:val="0064305F"/>
    <w:rsid w:val="00647578"/>
    <w:rsid w:val="00657A6B"/>
    <w:rsid w:val="00661D36"/>
    <w:rsid w:val="00664A75"/>
    <w:rsid w:val="00664E67"/>
    <w:rsid w:val="00667F0E"/>
    <w:rsid w:val="00670FF8"/>
    <w:rsid w:val="006729C7"/>
    <w:rsid w:val="00692D2D"/>
    <w:rsid w:val="006949C8"/>
    <w:rsid w:val="006B0497"/>
    <w:rsid w:val="006B430E"/>
    <w:rsid w:val="006B5D54"/>
    <w:rsid w:val="006B7072"/>
    <w:rsid w:val="006C00D0"/>
    <w:rsid w:val="006C47C3"/>
    <w:rsid w:val="006C5DBF"/>
    <w:rsid w:val="006D50D9"/>
    <w:rsid w:val="006D733A"/>
    <w:rsid w:val="006E297B"/>
    <w:rsid w:val="006F11C3"/>
    <w:rsid w:val="00701BD7"/>
    <w:rsid w:val="00705C1A"/>
    <w:rsid w:val="007156A0"/>
    <w:rsid w:val="007200A0"/>
    <w:rsid w:val="00723D25"/>
    <w:rsid w:val="00727728"/>
    <w:rsid w:val="007279AE"/>
    <w:rsid w:val="00733A33"/>
    <w:rsid w:val="007355E6"/>
    <w:rsid w:val="00735C80"/>
    <w:rsid w:val="00744349"/>
    <w:rsid w:val="007447EB"/>
    <w:rsid w:val="00744B5B"/>
    <w:rsid w:val="00747EC9"/>
    <w:rsid w:val="0075697D"/>
    <w:rsid w:val="00760331"/>
    <w:rsid w:val="007645A6"/>
    <w:rsid w:val="0077183E"/>
    <w:rsid w:val="007744C6"/>
    <w:rsid w:val="007832C7"/>
    <w:rsid w:val="00783E94"/>
    <w:rsid w:val="007A51D3"/>
    <w:rsid w:val="007A7AE4"/>
    <w:rsid w:val="007B0856"/>
    <w:rsid w:val="007B1193"/>
    <w:rsid w:val="007B4254"/>
    <w:rsid w:val="007B4C7C"/>
    <w:rsid w:val="007B6BDD"/>
    <w:rsid w:val="007D0F03"/>
    <w:rsid w:val="007D6B65"/>
    <w:rsid w:val="007E3014"/>
    <w:rsid w:val="007E7B3B"/>
    <w:rsid w:val="00800AC3"/>
    <w:rsid w:val="00801ECB"/>
    <w:rsid w:val="00813D04"/>
    <w:rsid w:val="00832EA5"/>
    <w:rsid w:val="00834660"/>
    <w:rsid w:val="00843A20"/>
    <w:rsid w:val="00845152"/>
    <w:rsid w:val="00852F9F"/>
    <w:rsid w:val="0085497E"/>
    <w:rsid w:val="0085696C"/>
    <w:rsid w:val="00861BD3"/>
    <w:rsid w:val="0086475C"/>
    <w:rsid w:val="00866D0A"/>
    <w:rsid w:val="00890A46"/>
    <w:rsid w:val="00892DF3"/>
    <w:rsid w:val="00892F40"/>
    <w:rsid w:val="008B07AD"/>
    <w:rsid w:val="008B1901"/>
    <w:rsid w:val="008B3CB8"/>
    <w:rsid w:val="008C6250"/>
    <w:rsid w:val="008D7747"/>
    <w:rsid w:val="008E693A"/>
    <w:rsid w:val="008F752E"/>
    <w:rsid w:val="00901CFE"/>
    <w:rsid w:val="0090434A"/>
    <w:rsid w:val="00905C49"/>
    <w:rsid w:val="0090782D"/>
    <w:rsid w:val="00917EEB"/>
    <w:rsid w:val="00934899"/>
    <w:rsid w:val="009645E4"/>
    <w:rsid w:val="00964A79"/>
    <w:rsid w:val="00972D8D"/>
    <w:rsid w:val="00973F0A"/>
    <w:rsid w:val="00974099"/>
    <w:rsid w:val="00974FFC"/>
    <w:rsid w:val="009977CA"/>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35F0F"/>
    <w:rsid w:val="00A42A2A"/>
    <w:rsid w:val="00A5241D"/>
    <w:rsid w:val="00A52DA7"/>
    <w:rsid w:val="00A54299"/>
    <w:rsid w:val="00A60C39"/>
    <w:rsid w:val="00A62AC6"/>
    <w:rsid w:val="00A72FD5"/>
    <w:rsid w:val="00A8222A"/>
    <w:rsid w:val="00A8406B"/>
    <w:rsid w:val="00A92FAB"/>
    <w:rsid w:val="00AB3090"/>
    <w:rsid w:val="00AE266C"/>
    <w:rsid w:val="00AE29F3"/>
    <w:rsid w:val="00AF52B7"/>
    <w:rsid w:val="00AF6D94"/>
    <w:rsid w:val="00B23925"/>
    <w:rsid w:val="00B2794A"/>
    <w:rsid w:val="00B4553D"/>
    <w:rsid w:val="00B50A07"/>
    <w:rsid w:val="00B522B6"/>
    <w:rsid w:val="00B54242"/>
    <w:rsid w:val="00B707CB"/>
    <w:rsid w:val="00B802D5"/>
    <w:rsid w:val="00B922BF"/>
    <w:rsid w:val="00B9259E"/>
    <w:rsid w:val="00B9555A"/>
    <w:rsid w:val="00BA1A29"/>
    <w:rsid w:val="00BB4901"/>
    <w:rsid w:val="00BB6844"/>
    <w:rsid w:val="00BB7CED"/>
    <w:rsid w:val="00BC3146"/>
    <w:rsid w:val="00BC3A86"/>
    <w:rsid w:val="00BC7E35"/>
    <w:rsid w:val="00BD0330"/>
    <w:rsid w:val="00BE0CAB"/>
    <w:rsid w:val="00BE713F"/>
    <w:rsid w:val="00BF324B"/>
    <w:rsid w:val="00C069BC"/>
    <w:rsid w:val="00C13365"/>
    <w:rsid w:val="00C2151B"/>
    <w:rsid w:val="00C238AC"/>
    <w:rsid w:val="00C24067"/>
    <w:rsid w:val="00C3576F"/>
    <w:rsid w:val="00C4510B"/>
    <w:rsid w:val="00C4704F"/>
    <w:rsid w:val="00C565D9"/>
    <w:rsid w:val="00C60498"/>
    <w:rsid w:val="00C6331B"/>
    <w:rsid w:val="00C63FC0"/>
    <w:rsid w:val="00C64BEB"/>
    <w:rsid w:val="00C7135B"/>
    <w:rsid w:val="00C735F9"/>
    <w:rsid w:val="00C7624C"/>
    <w:rsid w:val="00C841B2"/>
    <w:rsid w:val="00C84590"/>
    <w:rsid w:val="00C9009F"/>
    <w:rsid w:val="00CC1F89"/>
    <w:rsid w:val="00CE3391"/>
    <w:rsid w:val="00CE4BD5"/>
    <w:rsid w:val="00D05F59"/>
    <w:rsid w:val="00D1326A"/>
    <w:rsid w:val="00D17FA8"/>
    <w:rsid w:val="00D2347E"/>
    <w:rsid w:val="00D2386E"/>
    <w:rsid w:val="00D2582C"/>
    <w:rsid w:val="00D34932"/>
    <w:rsid w:val="00D35730"/>
    <w:rsid w:val="00D518E5"/>
    <w:rsid w:val="00D642F4"/>
    <w:rsid w:val="00D7035C"/>
    <w:rsid w:val="00D749DE"/>
    <w:rsid w:val="00D74EAB"/>
    <w:rsid w:val="00D91285"/>
    <w:rsid w:val="00DC0342"/>
    <w:rsid w:val="00DC12F5"/>
    <w:rsid w:val="00DC305F"/>
    <w:rsid w:val="00DE1BC2"/>
    <w:rsid w:val="00DE27A3"/>
    <w:rsid w:val="00DF2793"/>
    <w:rsid w:val="00DF5BB8"/>
    <w:rsid w:val="00E01CCF"/>
    <w:rsid w:val="00E133A9"/>
    <w:rsid w:val="00E20A1E"/>
    <w:rsid w:val="00E24A71"/>
    <w:rsid w:val="00E30B18"/>
    <w:rsid w:val="00E40B2A"/>
    <w:rsid w:val="00E44820"/>
    <w:rsid w:val="00E545B2"/>
    <w:rsid w:val="00E60F74"/>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5991"/>
    <w:rsid w:val="00F3714C"/>
    <w:rsid w:val="00F40E50"/>
    <w:rsid w:val="00F56D98"/>
    <w:rsid w:val="00F70344"/>
    <w:rsid w:val="00F70BD5"/>
    <w:rsid w:val="00F75F99"/>
    <w:rsid w:val="00F80B65"/>
    <w:rsid w:val="00F81F21"/>
    <w:rsid w:val="00F90230"/>
    <w:rsid w:val="00F9787F"/>
    <w:rsid w:val="00FA03E0"/>
    <w:rsid w:val="00FA77E4"/>
    <w:rsid w:val="00FB0EAC"/>
    <w:rsid w:val="00FB7DEA"/>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6729C7"/>
    <w:rPr>
      <w:rFonts w:ascii="Arial" w:hAnsi="Arial"/>
    </w:rPr>
  </w:style>
  <w:style w:type="character" w:styleId="Kommentarzeichen">
    <w:name w:val="annotation reference"/>
    <w:basedOn w:val="Absatz-Standardschriftart"/>
    <w:rsid w:val="00AF52B7"/>
    <w:rPr>
      <w:sz w:val="16"/>
      <w:szCs w:val="16"/>
    </w:rPr>
  </w:style>
  <w:style w:type="paragraph" w:styleId="Kommentartext">
    <w:name w:val="annotation text"/>
    <w:basedOn w:val="Standard"/>
    <w:link w:val="KommentartextZchn"/>
    <w:rsid w:val="00AF52B7"/>
  </w:style>
  <w:style w:type="character" w:customStyle="1" w:styleId="KommentartextZchn">
    <w:name w:val="Kommentartext Zchn"/>
    <w:basedOn w:val="Absatz-Standardschriftart"/>
    <w:link w:val="Kommentartext"/>
    <w:rsid w:val="00AF52B7"/>
    <w:rPr>
      <w:rFonts w:ascii="Arial" w:hAnsi="Arial"/>
    </w:rPr>
  </w:style>
  <w:style w:type="paragraph" w:styleId="Kommentarthema">
    <w:name w:val="annotation subject"/>
    <w:basedOn w:val="Kommentartext"/>
    <w:next w:val="Kommentartext"/>
    <w:link w:val="KommentarthemaZchn"/>
    <w:rsid w:val="00AF52B7"/>
    <w:rPr>
      <w:b/>
      <w:bCs/>
    </w:rPr>
  </w:style>
  <w:style w:type="character" w:customStyle="1" w:styleId="KommentarthemaZchn">
    <w:name w:val="Kommentarthema Zchn"/>
    <w:basedOn w:val="KommentartextZchn"/>
    <w:link w:val="Kommentarthema"/>
    <w:rsid w:val="00AF52B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724525787">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949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2.xml><?xml version="1.0" encoding="utf-8"?>
<ds:datastoreItem xmlns:ds="http://schemas.openxmlformats.org/officeDocument/2006/customXml" ds:itemID="{4741DFBE-7137-4CA2-A35E-E93120E246DB}">
  <ds:schemaRefs>
    <ds:schemaRef ds:uri="http://schemas.microsoft.com/office/2006/documentManagement/types"/>
    <ds:schemaRef ds:uri="8ef3d8bd-fb21-416a-b4bd-0f13f1d48744"/>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6f7922bf-5033-4c70-b123-ac15641292d6"/>
    <ds:schemaRef ds:uri="61e08b90-acf1-4669-9818-6087b5c76f1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5A63ADE-4C97-4F03-91C7-0790E930563C}"/>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4698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2025-02-17T12:14:00Z</cp:lastPrinted>
  <dcterms:created xsi:type="dcterms:W3CDTF">2025-02-07T16:11:00Z</dcterms:created>
  <dcterms:modified xsi:type="dcterms:W3CDTF">2025-02-17T12:14:00Z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